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E67" w:rsidRDefault="00952E67" w:rsidP="00FD325A">
      <w:pPr>
        <w:widowControl/>
        <w:adjustRightInd w:val="0"/>
        <w:snapToGrid w:val="0"/>
        <w:spacing w:after="0" w:line="560" w:lineRule="exact"/>
        <w:jc w:val="center"/>
        <w:rPr>
          <w:rFonts w:ascii="方正小标宋简体" w:eastAsia="方正小标宋简体" w:hAnsi="宋体" w:cs="宋体"/>
          <w:color w:val="333333"/>
          <w:kern w:val="0"/>
          <w:sz w:val="44"/>
          <w:szCs w:val="44"/>
        </w:rPr>
      </w:pPr>
    </w:p>
    <w:p w:rsidR="00FD325A" w:rsidRPr="00F97AE3" w:rsidRDefault="00FD325A" w:rsidP="00FD325A">
      <w:pPr>
        <w:widowControl/>
        <w:adjustRightInd w:val="0"/>
        <w:snapToGrid w:val="0"/>
        <w:spacing w:after="0" w:line="560" w:lineRule="exact"/>
        <w:jc w:val="center"/>
        <w:rPr>
          <w:rFonts w:ascii="方正小标宋简体" w:eastAsia="方正小标宋简体" w:cs="宋体"/>
          <w:color w:val="333333"/>
          <w:kern w:val="0"/>
          <w:sz w:val="44"/>
          <w:szCs w:val="44"/>
        </w:rPr>
      </w:pPr>
      <w:r>
        <w:rPr>
          <w:rFonts w:ascii="方正小标宋简体" w:eastAsia="方正小标宋简体" w:hAnsi="宋体" w:cs="宋体"/>
          <w:color w:val="333333"/>
          <w:kern w:val="0"/>
          <w:sz w:val="44"/>
          <w:szCs w:val="44"/>
        </w:rPr>
        <w:t>201</w:t>
      </w:r>
      <w:r>
        <w:rPr>
          <w:rFonts w:ascii="方正小标宋简体" w:eastAsia="方正小标宋简体" w:hAnsi="宋体" w:cs="宋体" w:hint="eastAsia"/>
          <w:color w:val="333333"/>
          <w:kern w:val="0"/>
          <w:sz w:val="44"/>
          <w:szCs w:val="44"/>
        </w:rPr>
        <w:t>8</w:t>
      </w:r>
      <w:r w:rsidRPr="00F97AE3">
        <w:rPr>
          <w:rFonts w:ascii="方正小标宋简体" w:eastAsia="方正小标宋简体" w:hAnsi="宋体" w:cs="宋体" w:hint="eastAsia"/>
          <w:color w:val="333333"/>
          <w:kern w:val="0"/>
          <w:sz w:val="44"/>
          <w:szCs w:val="44"/>
        </w:rPr>
        <w:t>年东台市环境执法大练兵自评报告</w:t>
      </w:r>
    </w:p>
    <w:p w:rsidR="00FD325A" w:rsidRDefault="00FD325A" w:rsidP="00FD325A">
      <w:pPr>
        <w:widowControl/>
        <w:adjustRightInd w:val="0"/>
        <w:snapToGrid w:val="0"/>
        <w:spacing w:after="0" w:line="560" w:lineRule="exact"/>
        <w:ind w:firstLineChars="200" w:firstLine="640"/>
        <w:jc w:val="left"/>
        <w:rPr>
          <w:rFonts w:ascii="仿宋_GB2312" w:eastAsia="仿宋_GB2312" w:hAnsi="宋体" w:cs="宋体"/>
          <w:color w:val="333333"/>
          <w:kern w:val="0"/>
          <w:sz w:val="32"/>
          <w:szCs w:val="32"/>
        </w:rPr>
      </w:pPr>
    </w:p>
    <w:p w:rsidR="00FD325A" w:rsidRPr="00F97AE3" w:rsidRDefault="005F44EB" w:rsidP="00FD325A">
      <w:pPr>
        <w:widowControl/>
        <w:adjustRightInd w:val="0"/>
        <w:snapToGrid w:val="0"/>
        <w:spacing w:after="0" w:line="56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按照省环保厅和盐城市环保局的统一部署，我局</w:t>
      </w:r>
      <w:r w:rsidR="00B14F73" w:rsidRPr="00B14F73">
        <w:rPr>
          <w:rFonts w:ascii="仿宋_GB2312" w:eastAsia="仿宋_GB2312" w:hAnsi="宋体" w:cs="宋体" w:hint="eastAsia"/>
          <w:color w:val="333333"/>
          <w:kern w:val="0"/>
          <w:sz w:val="32"/>
          <w:szCs w:val="32"/>
        </w:rPr>
        <w:t>以中央环保督察整改工作和“263”专项行动为主线，紧紧围绕环境保护各项目标任务，</w:t>
      </w:r>
      <w:r w:rsidR="00B14F73" w:rsidRPr="00F97AE3">
        <w:rPr>
          <w:rFonts w:ascii="仿宋_GB2312" w:eastAsia="仿宋_GB2312" w:hAnsi="宋体" w:cs="宋体" w:hint="eastAsia"/>
          <w:color w:val="333333"/>
          <w:kern w:val="0"/>
          <w:sz w:val="32"/>
          <w:szCs w:val="32"/>
        </w:rPr>
        <w:t>开展了环境执法大练兵活动</w:t>
      </w:r>
      <w:r w:rsidR="00DB380A">
        <w:rPr>
          <w:rFonts w:ascii="仿宋_GB2312" w:eastAsia="仿宋_GB2312" w:hAnsi="宋体" w:cs="宋体" w:hint="eastAsia"/>
          <w:color w:val="333333"/>
          <w:kern w:val="0"/>
          <w:sz w:val="32"/>
          <w:szCs w:val="32"/>
        </w:rPr>
        <w:t>。通过此次活动，</w:t>
      </w:r>
      <w:r w:rsidR="00B14F73" w:rsidRPr="00B14F73">
        <w:rPr>
          <w:rFonts w:ascii="仿宋_GB2312" w:eastAsia="仿宋_GB2312" w:hAnsi="宋体" w:cs="宋体" w:hint="eastAsia"/>
          <w:color w:val="333333"/>
          <w:kern w:val="0"/>
          <w:sz w:val="32"/>
          <w:szCs w:val="32"/>
        </w:rPr>
        <w:t>环境执法监管</w:t>
      </w:r>
      <w:r w:rsidR="00DB380A">
        <w:rPr>
          <w:rFonts w:ascii="仿宋_GB2312" w:eastAsia="仿宋_GB2312" w:hAnsi="宋体" w:cs="宋体" w:hint="eastAsia"/>
          <w:color w:val="333333"/>
          <w:kern w:val="0"/>
          <w:sz w:val="32"/>
          <w:szCs w:val="32"/>
        </w:rPr>
        <w:t>得到</w:t>
      </w:r>
      <w:r w:rsidR="00DB380A" w:rsidRPr="00B14F73">
        <w:rPr>
          <w:rFonts w:ascii="仿宋_GB2312" w:eastAsia="仿宋_GB2312" w:hAnsi="宋体" w:cs="宋体" w:hint="eastAsia"/>
          <w:color w:val="333333"/>
          <w:kern w:val="0"/>
          <w:sz w:val="32"/>
          <w:szCs w:val="32"/>
        </w:rPr>
        <w:t>加强</w:t>
      </w:r>
      <w:r w:rsidR="00B14F73" w:rsidRPr="00B14F73">
        <w:rPr>
          <w:rFonts w:ascii="仿宋_GB2312" w:eastAsia="仿宋_GB2312" w:hAnsi="宋体" w:cs="宋体" w:hint="eastAsia"/>
          <w:color w:val="333333"/>
          <w:kern w:val="0"/>
          <w:sz w:val="32"/>
          <w:szCs w:val="32"/>
        </w:rPr>
        <w:t>，</w:t>
      </w:r>
      <w:r w:rsidR="00DB380A" w:rsidRPr="00B14F73">
        <w:rPr>
          <w:rFonts w:ascii="仿宋_GB2312" w:eastAsia="仿宋_GB2312" w:hAnsi="宋体" w:cs="宋体" w:hint="eastAsia"/>
          <w:color w:val="333333"/>
          <w:kern w:val="0"/>
          <w:sz w:val="32"/>
          <w:szCs w:val="32"/>
        </w:rPr>
        <w:t>污染防治</w:t>
      </w:r>
      <w:r w:rsidR="00B14F73" w:rsidRPr="00B14F73">
        <w:rPr>
          <w:rFonts w:ascii="仿宋_GB2312" w:eastAsia="仿宋_GB2312" w:hAnsi="宋体" w:cs="宋体" w:hint="eastAsia"/>
          <w:color w:val="333333"/>
          <w:kern w:val="0"/>
          <w:sz w:val="32"/>
          <w:szCs w:val="32"/>
        </w:rPr>
        <w:t>加快推进，环境治理能力明显提升，生态环境质量稳中趋好。</w:t>
      </w:r>
      <w:r w:rsidR="00FD325A" w:rsidRPr="00F97AE3">
        <w:rPr>
          <w:rFonts w:ascii="仿宋_GB2312" w:eastAsia="仿宋_GB2312" w:hAnsi="宋体" w:cs="宋体" w:hint="eastAsia"/>
          <w:color w:val="333333"/>
          <w:kern w:val="0"/>
          <w:sz w:val="32"/>
          <w:szCs w:val="32"/>
        </w:rPr>
        <w:t>现</w:t>
      </w:r>
      <w:r>
        <w:rPr>
          <w:rFonts w:ascii="仿宋_GB2312" w:eastAsia="仿宋_GB2312" w:hAnsi="宋体" w:cs="宋体" w:hint="eastAsia"/>
          <w:color w:val="333333"/>
          <w:kern w:val="0"/>
          <w:sz w:val="32"/>
          <w:szCs w:val="32"/>
        </w:rPr>
        <w:t>将</w:t>
      </w:r>
      <w:r w:rsidR="00FD325A" w:rsidRPr="00F97AE3">
        <w:rPr>
          <w:rFonts w:ascii="仿宋_GB2312" w:eastAsia="仿宋_GB2312" w:hAnsi="宋体" w:cs="宋体" w:hint="eastAsia"/>
          <w:color w:val="333333"/>
          <w:kern w:val="0"/>
          <w:sz w:val="32"/>
          <w:szCs w:val="32"/>
        </w:rPr>
        <w:t>我市环境执法大练兵活动自评情况如下：</w:t>
      </w:r>
      <w:r w:rsidR="00B14F73" w:rsidRPr="00F97AE3">
        <w:rPr>
          <w:rFonts w:ascii="仿宋_GB2312" w:eastAsia="仿宋_GB2312" w:hAnsi="宋体" w:cs="宋体"/>
          <w:color w:val="333333"/>
          <w:kern w:val="0"/>
          <w:sz w:val="32"/>
          <w:szCs w:val="32"/>
        </w:rPr>
        <w:t xml:space="preserve"> </w:t>
      </w:r>
    </w:p>
    <w:p w:rsidR="00FD325A" w:rsidRPr="008A4DC0" w:rsidRDefault="00FD325A" w:rsidP="008A4DC0">
      <w:pPr>
        <w:widowControl/>
        <w:adjustRightInd w:val="0"/>
        <w:snapToGrid w:val="0"/>
        <w:spacing w:after="0" w:line="560" w:lineRule="exact"/>
        <w:ind w:firstLineChars="200" w:firstLine="643"/>
        <w:jc w:val="left"/>
        <w:rPr>
          <w:rFonts w:ascii="黑体" w:eastAsia="黑体" w:hAnsi="黑体" w:cs="宋体"/>
          <w:b/>
          <w:color w:val="333333"/>
          <w:kern w:val="0"/>
          <w:sz w:val="32"/>
          <w:szCs w:val="32"/>
        </w:rPr>
      </w:pPr>
      <w:r w:rsidRPr="008A4DC0">
        <w:rPr>
          <w:rFonts w:ascii="黑体" w:eastAsia="黑体" w:hAnsi="黑体" w:cs="宋体" w:hint="eastAsia"/>
          <w:b/>
          <w:color w:val="333333"/>
          <w:kern w:val="0"/>
          <w:sz w:val="32"/>
          <w:szCs w:val="32"/>
        </w:rPr>
        <w:t>一、整体情况</w:t>
      </w:r>
      <w:r w:rsidRPr="008A4DC0">
        <w:rPr>
          <w:rFonts w:ascii="黑体" w:eastAsia="黑体" w:hAnsi="黑体" w:cs="宋体"/>
          <w:b/>
          <w:color w:val="333333"/>
          <w:kern w:val="0"/>
          <w:sz w:val="32"/>
          <w:szCs w:val="32"/>
        </w:rPr>
        <w:t xml:space="preserve"> </w:t>
      </w:r>
    </w:p>
    <w:p w:rsidR="00DA7F4F" w:rsidRDefault="00FD325A" w:rsidP="00FD325A">
      <w:pPr>
        <w:adjustRightInd w:val="0"/>
        <w:snapToGrid w:val="0"/>
        <w:spacing w:after="0" w:line="560" w:lineRule="exact"/>
        <w:ind w:firstLineChars="200" w:firstLine="640"/>
        <w:rPr>
          <w:rFonts w:ascii="仿宋_GB2312" w:eastAsia="仿宋_GB2312" w:hAnsi="宋体" w:cs="宋体"/>
          <w:color w:val="333333"/>
          <w:kern w:val="0"/>
          <w:sz w:val="32"/>
          <w:szCs w:val="32"/>
        </w:rPr>
      </w:pPr>
      <w:r w:rsidRPr="00F97AE3">
        <w:rPr>
          <w:rFonts w:ascii="仿宋_GB2312" w:eastAsia="仿宋_GB2312" w:hAnsi="宋体" w:cs="宋体" w:hint="eastAsia"/>
          <w:color w:val="333333"/>
          <w:kern w:val="0"/>
          <w:sz w:val="32"/>
          <w:szCs w:val="32"/>
        </w:rPr>
        <w:t>我局根据省环保厅和盐城市环保局的统一部署，召开动员部署大会，组织实施大练兵活动。</w:t>
      </w:r>
      <w:r w:rsidRPr="001E2413">
        <w:rPr>
          <w:rFonts w:ascii="仿宋_GB2312" w:eastAsia="仿宋_GB2312" w:hAnsi="宋体" w:cs="宋体" w:hint="eastAsia"/>
          <w:color w:val="333333"/>
          <w:kern w:val="0"/>
          <w:sz w:val="32"/>
          <w:szCs w:val="32"/>
        </w:rPr>
        <w:t>6月6日制定下发了《关于开展</w:t>
      </w:r>
      <w:r w:rsidRPr="001E2413">
        <w:rPr>
          <w:rFonts w:ascii="仿宋_GB2312" w:eastAsia="仿宋_GB2312" w:hAnsi="宋体" w:cs="宋体"/>
          <w:color w:val="333333"/>
          <w:kern w:val="0"/>
          <w:sz w:val="32"/>
          <w:szCs w:val="32"/>
        </w:rPr>
        <w:t>201</w:t>
      </w:r>
      <w:r w:rsidRPr="001E2413">
        <w:rPr>
          <w:rFonts w:ascii="仿宋_GB2312" w:eastAsia="仿宋_GB2312" w:hAnsi="宋体" w:cs="宋体" w:hint="eastAsia"/>
          <w:color w:val="333333"/>
          <w:kern w:val="0"/>
          <w:sz w:val="32"/>
          <w:szCs w:val="32"/>
        </w:rPr>
        <w:t>8年全市环境执法大练兵活动的通知》（东环〔</w:t>
      </w:r>
      <w:r w:rsidRPr="001E2413">
        <w:rPr>
          <w:rFonts w:ascii="仿宋_GB2312" w:eastAsia="仿宋_GB2312" w:hAnsi="宋体" w:cs="宋体"/>
          <w:color w:val="333333"/>
          <w:kern w:val="0"/>
          <w:sz w:val="32"/>
          <w:szCs w:val="32"/>
        </w:rPr>
        <w:t>201</w:t>
      </w:r>
      <w:r w:rsidRPr="001E2413">
        <w:rPr>
          <w:rFonts w:ascii="仿宋_GB2312" w:eastAsia="仿宋_GB2312" w:hAnsi="宋体" w:cs="宋体" w:hint="eastAsia"/>
          <w:color w:val="333333"/>
          <w:kern w:val="0"/>
          <w:sz w:val="32"/>
          <w:szCs w:val="32"/>
        </w:rPr>
        <w:t>8〕40号），</w:t>
      </w:r>
      <w:r w:rsidRPr="00F97AE3">
        <w:rPr>
          <w:rFonts w:ascii="仿宋_GB2312" w:eastAsia="仿宋_GB2312" w:hAnsi="宋体" w:cs="宋体" w:hint="eastAsia"/>
          <w:color w:val="333333"/>
          <w:kern w:val="0"/>
          <w:sz w:val="32"/>
          <w:szCs w:val="32"/>
        </w:rPr>
        <w:t>成立了以局长崔庆明同志为组长的环境执法大练兵活动领导小组，各科室、环监局、监测站、固管中心负责人为成员的大练兵工作班子，负责大练兵活动的组织实施。我市围绕此次活动的目标、任务、主要内容，结合当前环境保护重点工作，认真组织开展了此次活动。</w:t>
      </w:r>
    </w:p>
    <w:p w:rsidR="00FD325A" w:rsidRPr="00F97AE3" w:rsidRDefault="00807E21" w:rsidP="00807E21">
      <w:pPr>
        <w:spacing w:line="56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参加</w:t>
      </w:r>
      <w:r w:rsidR="00DA7F4F" w:rsidRPr="00807E21">
        <w:rPr>
          <w:rFonts w:ascii="仿宋_GB2312" w:eastAsia="仿宋_GB2312" w:hAnsi="宋体" w:cs="宋体" w:hint="eastAsia"/>
          <w:color w:val="333333"/>
          <w:kern w:val="0"/>
          <w:sz w:val="32"/>
          <w:szCs w:val="32"/>
        </w:rPr>
        <w:t>京津冀大气污染防治强化督查</w:t>
      </w:r>
      <w:r w:rsidR="008A4DC0">
        <w:rPr>
          <w:rFonts w:ascii="仿宋_GB2312" w:eastAsia="仿宋_GB2312" w:hAnsi="宋体" w:cs="宋体" w:hint="eastAsia"/>
          <w:color w:val="333333"/>
          <w:kern w:val="0"/>
          <w:sz w:val="32"/>
          <w:szCs w:val="32"/>
        </w:rPr>
        <w:t>和省厅专项执法督查</w:t>
      </w:r>
      <w:r w:rsidR="00DA7F4F" w:rsidRPr="00807E21">
        <w:rPr>
          <w:rFonts w:ascii="仿宋_GB2312" w:eastAsia="仿宋_GB2312" w:hAnsi="宋体" w:cs="宋体" w:hint="eastAsia"/>
          <w:color w:val="333333"/>
          <w:kern w:val="0"/>
          <w:sz w:val="32"/>
          <w:szCs w:val="32"/>
        </w:rPr>
        <w:t>取得优异成绩。今年以来，我们分别</w:t>
      </w:r>
      <w:r w:rsidR="00120070" w:rsidRPr="00807E21">
        <w:rPr>
          <w:rFonts w:ascii="仿宋_GB2312" w:eastAsia="仿宋_GB2312" w:hAnsi="宋体" w:cs="宋体" w:hint="eastAsia"/>
          <w:color w:val="333333"/>
          <w:kern w:val="0"/>
          <w:sz w:val="32"/>
          <w:szCs w:val="32"/>
        </w:rPr>
        <w:t>选派5名</w:t>
      </w:r>
      <w:r w:rsidR="00DA7F4F" w:rsidRPr="00807E21">
        <w:rPr>
          <w:rFonts w:ascii="仿宋_GB2312" w:eastAsia="仿宋_GB2312" w:hAnsi="宋体" w:cs="宋体" w:hint="eastAsia"/>
          <w:color w:val="333333"/>
          <w:kern w:val="0"/>
          <w:sz w:val="32"/>
          <w:szCs w:val="32"/>
        </w:rPr>
        <w:t>业务骨干，参加了</w:t>
      </w:r>
      <w:r w:rsidR="00120070" w:rsidRPr="00807E21">
        <w:rPr>
          <w:rFonts w:ascii="仿宋_GB2312" w:eastAsia="仿宋_GB2312" w:hAnsi="宋体" w:cs="宋体" w:hint="eastAsia"/>
          <w:color w:val="333333"/>
          <w:kern w:val="0"/>
          <w:sz w:val="32"/>
          <w:szCs w:val="32"/>
        </w:rPr>
        <w:t>6</w:t>
      </w:r>
      <w:r w:rsidR="00DA7F4F" w:rsidRPr="00807E21">
        <w:rPr>
          <w:rFonts w:ascii="仿宋_GB2312" w:eastAsia="仿宋_GB2312" w:hAnsi="宋体" w:cs="宋体" w:hint="eastAsia"/>
          <w:color w:val="333333"/>
          <w:kern w:val="0"/>
          <w:sz w:val="32"/>
          <w:szCs w:val="32"/>
        </w:rPr>
        <w:t>月（</w:t>
      </w:r>
      <w:r w:rsidR="00120070" w:rsidRPr="00807E21">
        <w:rPr>
          <w:rFonts w:ascii="仿宋_GB2312" w:eastAsia="仿宋_GB2312" w:hAnsi="宋体" w:cs="宋体" w:hint="eastAsia"/>
          <w:color w:val="333333"/>
          <w:kern w:val="0"/>
          <w:sz w:val="32"/>
          <w:szCs w:val="32"/>
        </w:rPr>
        <w:t>太原）、9</w:t>
      </w:r>
      <w:r w:rsidR="00DA7F4F" w:rsidRPr="00807E21">
        <w:rPr>
          <w:rFonts w:ascii="仿宋_GB2312" w:eastAsia="仿宋_GB2312" w:hAnsi="宋体" w:cs="宋体" w:hint="eastAsia"/>
          <w:color w:val="333333"/>
          <w:kern w:val="0"/>
          <w:sz w:val="32"/>
          <w:szCs w:val="32"/>
        </w:rPr>
        <w:t>月（</w:t>
      </w:r>
      <w:r w:rsidR="00120070" w:rsidRPr="00807E21">
        <w:rPr>
          <w:rFonts w:ascii="仿宋_GB2312" w:eastAsia="仿宋_GB2312" w:hAnsi="宋体" w:cs="宋体" w:hint="eastAsia"/>
          <w:color w:val="333333"/>
          <w:kern w:val="0"/>
          <w:sz w:val="32"/>
          <w:szCs w:val="32"/>
        </w:rPr>
        <w:t>太原</w:t>
      </w:r>
      <w:r w:rsidR="00DA7F4F" w:rsidRPr="00807E21">
        <w:rPr>
          <w:rFonts w:ascii="仿宋_GB2312" w:eastAsia="仿宋_GB2312" w:hAnsi="宋体" w:cs="宋体" w:hint="eastAsia"/>
          <w:color w:val="333333"/>
          <w:kern w:val="0"/>
          <w:sz w:val="32"/>
          <w:szCs w:val="32"/>
        </w:rPr>
        <w:t>）</w:t>
      </w:r>
      <w:r w:rsidR="00120070" w:rsidRPr="00807E21">
        <w:rPr>
          <w:rFonts w:ascii="仿宋_GB2312" w:eastAsia="仿宋_GB2312" w:hAnsi="宋体" w:cs="宋体" w:hint="eastAsia"/>
          <w:color w:val="333333"/>
          <w:kern w:val="0"/>
          <w:sz w:val="32"/>
          <w:szCs w:val="32"/>
        </w:rPr>
        <w:t>10月（邯郸）和11月（邯郸）</w:t>
      </w:r>
      <w:r w:rsidR="008A4DC0">
        <w:rPr>
          <w:rFonts w:ascii="仿宋_GB2312" w:eastAsia="仿宋_GB2312" w:hAnsi="宋体" w:cs="宋体" w:hint="eastAsia"/>
          <w:color w:val="333333"/>
          <w:kern w:val="0"/>
          <w:sz w:val="32"/>
          <w:szCs w:val="32"/>
        </w:rPr>
        <w:t>的四轮</w:t>
      </w:r>
      <w:r w:rsidRPr="00807E21">
        <w:rPr>
          <w:rFonts w:ascii="仿宋_GB2312" w:eastAsia="仿宋_GB2312" w:hAnsi="宋体" w:cs="宋体" w:hint="eastAsia"/>
          <w:color w:val="333333"/>
          <w:kern w:val="0"/>
          <w:sz w:val="32"/>
          <w:szCs w:val="32"/>
        </w:rPr>
        <w:t>“2018-2019年蓝天保卫战重点区域强化督查行动”，</w:t>
      </w:r>
      <w:r w:rsidR="00DA7F4F" w:rsidRPr="00807E21">
        <w:rPr>
          <w:rFonts w:ascii="仿宋_GB2312" w:eastAsia="仿宋_GB2312" w:hAnsi="宋体" w:cs="宋体" w:hint="eastAsia"/>
          <w:color w:val="333333"/>
          <w:kern w:val="0"/>
          <w:sz w:val="32"/>
          <w:szCs w:val="32"/>
        </w:rPr>
        <w:t>取得了突</w:t>
      </w:r>
      <w:r w:rsidR="00DA7F4F" w:rsidRPr="00807E21">
        <w:rPr>
          <w:rFonts w:ascii="仿宋_GB2312" w:eastAsia="仿宋_GB2312" w:hAnsi="宋体" w:cs="宋体" w:hint="eastAsia"/>
          <w:color w:val="333333"/>
          <w:kern w:val="0"/>
          <w:sz w:val="32"/>
          <w:szCs w:val="32"/>
        </w:rPr>
        <w:lastRenderedPageBreak/>
        <w:t>出的成绩。</w:t>
      </w:r>
      <w:r w:rsidRPr="00807E21">
        <w:rPr>
          <w:rFonts w:ascii="仿宋_GB2312" w:eastAsia="仿宋_GB2312" w:hAnsi="宋体" w:cs="宋体" w:hint="eastAsia"/>
          <w:color w:val="333333"/>
          <w:kern w:val="0"/>
          <w:sz w:val="32"/>
          <w:szCs w:val="32"/>
        </w:rPr>
        <w:t>其中王寰同志冲锋陷阵、忘我工作的先进事迹文章在《中国环境报》上刊登。</w:t>
      </w:r>
      <w:r w:rsidR="00120070" w:rsidRPr="00807E21">
        <w:rPr>
          <w:rFonts w:ascii="仿宋_GB2312" w:eastAsia="仿宋_GB2312" w:hAnsi="宋体" w:cs="宋体" w:hint="eastAsia"/>
          <w:color w:val="333333"/>
          <w:kern w:val="0"/>
          <w:sz w:val="32"/>
          <w:szCs w:val="32"/>
        </w:rPr>
        <w:t>我们分别选派2名业务骨干参加</w:t>
      </w:r>
      <w:r w:rsidR="008A4DC0">
        <w:rPr>
          <w:rFonts w:ascii="仿宋_GB2312" w:eastAsia="仿宋_GB2312" w:hAnsi="宋体" w:cs="宋体" w:hint="eastAsia"/>
          <w:color w:val="333333"/>
          <w:kern w:val="0"/>
          <w:sz w:val="32"/>
          <w:szCs w:val="32"/>
        </w:rPr>
        <w:t>7月</w:t>
      </w:r>
      <w:r w:rsidRPr="00807E21">
        <w:rPr>
          <w:rFonts w:ascii="仿宋_GB2312" w:eastAsia="仿宋_GB2312" w:hAnsi="宋体" w:cs="宋体" w:hint="eastAsia"/>
          <w:color w:val="333333"/>
          <w:kern w:val="0"/>
          <w:sz w:val="32"/>
          <w:szCs w:val="32"/>
        </w:rPr>
        <w:t>省环保厅组织的</w:t>
      </w:r>
      <w:r w:rsidR="00120070" w:rsidRPr="00807E21">
        <w:rPr>
          <w:rFonts w:ascii="仿宋_GB2312" w:eastAsia="仿宋_GB2312" w:hAnsi="宋体" w:cs="宋体" w:hint="eastAsia"/>
          <w:color w:val="333333"/>
          <w:kern w:val="0"/>
          <w:sz w:val="32"/>
          <w:szCs w:val="32"/>
        </w:rPr>
        <w:t>徐州</w:t>
      </w:r>
      <w:r w:rsidRPr="00807E21">
        <w:rPr>
          <w:rFonts w:ascii="仿宋_GB2312" w:eastAsia="仿宋_GB2312" w:hAnsi="宋体" w:cs="宋体" w:hint="eastAsia"/>
          <w:color w:val="333333"/>
          <w:kern w:val="0"/>
          <w:sz w:val="32"/>
          <w:szCs w:val="32"/>
        </w:rPr>
        <w:t>大气</w:t>
      </w:r>
      <w:r w:rsidR="00DB380A">
        <w:rPr>
          <w:rFonts w:ascii="仿宋_GB2312" w:eastAsia="仿宋_GB2312" w:hAnsi="宋体" w:cs="宋体" w:hint="eastAsia"/>
          <w:color w:val="333333"/>
          <w:kern w:val="0"/>
          <w:sz w:val="32"/>
          <w:szCs w:val="32"/>
        </w:rPr>
        <w:t>强化</w:t>
      </w:r>
      <w:r w:rsidRPr="00807E21">
        <w:rPr>
          <w:rFonts w:ascii="仿宋_GB2312" w:eastAsia="仿宋_GB2312" w:hAnsi="宋体" w:cs="宋体" w:hint="eastAsia"/>
          <w:color w:val="333333"/>
          <w:kern w:val="0"/>
          <w:sz w:val="32"/>
          <w:szCs w:val="32"/>
        </w:rPr>
        <w:t>督查和</w:t>
      </w:r>
      <w:r w:rsidR="008A4DC0">
        <w:rPr>
          <w:rFonts w:ascii="仿宋_GB2312" w:eastAsia="仿宋_GB2312" w:hAnsi="宋体" w:cs="宋体" w:hint="eastAsia"/>
          <w:color w:val="333333"/>
          <w:kern w:val="0"/>
          <w:sz w:val="32"/>
          <w:szCs w:val="32"/>
        </w:rPr>
        <w:t>9月</w:t>
      </w:r>
      <w:r w:rsidRPr="00807E21">
        <w:rPr>
          <w:rFonts w:ascii="仿宋_GB2312" w:eastAsia="仿宋_GB2312" w:hAnsi="宋体" w:cs="宋体" w:hint="eastAsia"/>
          <w:color w:val="333333"/>
          <w:kern w:val="0"/>
          <w:sz w:val="32"/>
          <w:szCs w:val="32"/>
        </w:rPr>
        <w:t xml:space="preserve"> “南通市水污染防治强化督查行动”，均出色的完成任务。</w:t>
      </w:r>
    </w:p>
    <w:p w:rsidR="00FD325A" w:rsidRPr="008A4DC0" w:rsidRDefault="00FD325A" w:rsidP="008A4DC0">
      <w:pPr>
        <w:widowControl/>
        <w:adjustRightInd w:val="0"/>
        <w:snapToGrid w:val="0"/>
        <w:spacing w:after="0" w:line="560" w:lineRule="exact"/>
        <w:ind w:firstLineChars="200" w:firstLine="643"/>
        <w:jc w:val="left"/>
        <w:rPr>
          <w:rFonts w:ascii="黑体" w:eastAsia="黑体" w:hAnsi="黑体" w:cs="宋体"/>
          <w:b/>
          <w:color w:val="333333"/>
          <w:kern w:val="0"/>
          <w:sz w:val="32"/>
          <w:szCs w:val="32"/>
        </w:rPr>
      </w:pPr>
      <w:r w:rsidRPr="008A4DC0">
        <w:rPr>
          <w:rFonts w:ascii="黑体" w:eastAsia="黑体" w:hAnsi="黑体" w:cs="宋体" w:hint="eastAsia"/>
          <w:b/>
          <w:color w:val="333333"/>
          <w:kern w:val="0"/>
          <w:sz w:val="32"/>
          <w:szCs w:val="32"/>
        </w:rPr>
        <w:t>二、取得的成效</w:t>
      </w:r>
      <w:r w:rsidRPr="008A4DC0">
        <w:rPr>
          <w:rFonts w:ascii="黑体" w:eastAsia="黑体" w:hAnsi="黑体" w:cs="宋体"/>
          <w:b/>
          <w:color w:val="333333"/>
          <w:kern w:val="0"/>
          <w:sz w:val="32"/>
          <w:szCs w:val="32"/>
        </w:rPr>
        <w:t xml:space="preserve"> </w:t>
      </w:r>
    </w:p>
    <w:p w:rsidR="00FD325A" w:rsidRPr="00F97AE3" w:rsidRDefault="00FD325A" w:rsidP="00FD325A">
      <w:pPr>
        <w:widowControl/>
        <w:adjustRightInd w:val="0"/>
        <w:snapToGrid w:val="0"/>
        <w:spacing w:after="0" w:line="560" w:lineRule="exact"/>
        <w:ind w:firstLine="640"/>
        <w:jc w:val="left"/>
        <w:rPr>
          <w:rFonts w:ascii="仿宋_GB2312" w:eastAsia="仿宋_GB2312" w:cs="宋体"/>
          <w:color w:val="333333"/>
          <w:kern w:val="0"/>
          <w:sz w:val="32"/>
          <w:szCs w:val="32"/>
        </w:rPr>
      </w:pPr>
      <w:r w:rsidRPr="00F97AE3">
        <w:rPr>
          <w:rFonts w:ascii="楷体_GB2312" w:eastAsia="楷体_GB2312" w:hAnsi="宋体" w:cs="宋体" w:hint="eastAsia"/>
          <w:b/>
          <w:color w:val="333333"/>
          <w:kern w:val="0"/>
          <w:sz w:val="32"/>
          <w:szCs w:val="32"/>
        </w:rPr>
        <w:t>（一）加大环境违法案件查处力度。</w:t>
      </w:r>
      <w:r w:rsidRPr="00F97AE3">
        <w:rPr>
          <w:rFonts w:ascii="仿宋_GB2312" w:eastAsia="仿宋_GB2312" w:hAnsi="宋体" w:cs="宋体" w:hint="eastAsia"/>
          <w:color w:val="333333"/>
          <w:kern w:val="0"/>
          <w:sz w:val="32"/>
          <w:szCs w:val="32"/>
        </w:rPr>
        <w:t>在</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大练兵</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活动期间，我局将大练兵活动与</w:t>
      </w:r>
      <w:r w:rsidR="00DA7F4F">
        <w:rPr>
          <w:rFonts w:ascii="仿宋_GB2312" w:eastAsia="仿宋_GB2312" w:hAnsi="宋体" w:cs="宋体" w:hint="eastAsia"/>
          <w:color w:val="333333"/>
          <w:kern w:val="0"/>
          <w:sz w:val="32"/>
          <w:szCs w:val="32"/>
        </w:rPr>
        <w:t>燃煤设施专项整治、挥发性有机物污染等大气污染综合治理；集中式饮用水源环境保护；</w:t>
      </w:r>
      <w:r w:rsidR="00DA7F4F" w:rsidRPr="00F97AE3">
        <w:rPr>
          <w:rFonts w:ascii="仿宋_GB2312" w:eastAsia="仿宋_GB2312" w:hAnsi="宋体" w:cs="宋体" w:hint="eastAsia"/>
          <w:color w:val="333333"/>
          <w:kern w:val="0"/>
          <w:sz w:val="32"/>
          <w:szCs w:val="32"/>
        </w:rPr>
        <w:t>危险废物专项整治</w:t>
      </w:r>
      <w:r w:rsidR="00DA7F4F">
        <w:rPr>
          <w:rFonts w:ascii="仿宋_GB2312" w:eastAsia="仿宋_GB2312" w:hAnsi="宋体" w:cs="宋体" w:hint="eastAsia"/>
          <w:color w:val="333333"/>
          <w:kern w:val="0"/>
          <w:sz w:val="32"/>
          <w:szCs w:val="32"/>
        </w:rPr>
        <w:t>；畜禽养殖污染、“散乱污”企业和重点行业</w:t>
      </w:r>
      <w:r w:rsidR="00225848">
        <w:rPr>
          <w:rFonts w:ascii="仿宋_GB2312" w:eastAsia="仿宋_GB2312" w:hAnsi="宋体" w:cs="宋体" w:hint="eastAsia"/>
          <w:color w:val="333333"/>
          <w:kern w:val="0"/>
          <w:sz w:val="32"/>
          <w:szCs w:val="32"/>
        </w:rPr>
        <w:t>专项</w:t>
      </w:r>
      <w:r w:rsidR="00DA7F4F">
        <w:rPr>
          <w:rFonts w:ascii="仿宋_GB2312" w:eastAsia="仿宋_GB2312" w:hAnsi="宋体" w:cs="宋体" w:hint="eastAsia"/>
          <w:color w:val="333333"/>
          <w:kern w:val="0"/>
          <w:sz w:val="32"/>
          <w:szCs w:val="32"/>
        </w:rPr>
        <w:t>整治</w:t>
      </w:r>
      <w:r w:rsidR="00225848">
        <w:rPr>
          <w:rFonts w:ascii="仿宋_GB2312" w:eastAsia="仿宋_GB2312" w:hAnsi="宋体" w:cs="宋体" w:hint="eastAsia"/>
          <w:color w:val="333333"/>
          <w:kern w:val="0"/>
          <w:sz w:val="32"/>
          <w:szCs w:val="32"/>
        </w:rPr>
        <w:t>相</w:t>
      </w:r>
      <w:r w:rsidRPr="00F97AE3">
        <w:rPr>
          <w:rFonts w:ascii="仿宋_GB2312" w:eastAsia="仿宋_GB2312" w:hAnsi="宋体" w:cs="宋体" w:hint="eastAsia"/>
          <w:color w:val="333333"/>
          <w:kern w:val="0"/>
          <w:sz w:val="32"/>
          <w:szCs w:val="32"/>
        </w:rPr>
        <w:t>结合，以改善辖区环境质量为目标，将查处环境违法案件作为加强环境执法工作的重要手段，充分运用《环境保护法》及其相关配套规章，加大违法案件处罚力度，查处了一批突出环境违法行为。</w:t>
      </w:r>
      <w:r w:rsidRPr="001E2413">
        <w:rPr>
          <w:rFonts w:ascii="仿宋_GB2312" w:eastAsia="仿宋_GB2312" w:hAnsi="宋体" w:cs="宋体" w:hint="eastAsia"/>
          <w:color w:val="333333"/>
          <w:kern w:val="0"/>
          <w:sz w:val="32"/>
          <w:szCs w:val="32"/>
        </w:rPr>
        <w:t>今年共查处环境违法案件</w:t>
      </w:r>
      <w:r w:rsidRPr="001E2413">
        <w:rPr>
          <w:rFonts w:ascii="仿宋_GB2312" w:eastAsia="仿宋_GB2312" w:hAnsi="宋体" w:cs="宋体"/>
          <w:color w:val="333333"/>
          <w:kern w:val="0"/>
          <w:sz w:val="32"/>
          <w:szCs w:val="32"/>
        </w:rPr>
        <w:t>1</w:t>
      </w:r>
      <w:r w:rsidRPr="001E2413">
        <w:rPr>
          <w:rFonts w:ascii="仿宋_GB2312" w:eastAsia="仿宋_GB2312" w:hAnsi="宋体" w:cs="宋体" w:hint="eastAsia"/>
          <w:color w:val="333333"/>
          <w:kern w:val="0"/>
          <w:sz w:val="32"/>
          <w:szCs w:val="32"/>
        </w:rPr>
        <w:t>42件，处罚金额1988.32万元。利用四个配套办法办理案件共76件，其中查封扣押12件，限产停产57件，行政拘留6件，犯罪移送1件</w:t>
      </w:r>
      <w:r>
        <w:rPr>
          <w:rFonts w:ascii="仿宋_GB2312" w:eastAsia="仿宋_GB2312" w:hAnsi="宋体" w:cs="宋体" w:hint="eastAsia"/>
          <w:color w:val="333333"/>
          <w:kern w:val="0"/>
          <w:sz w:val="32"/>
          <w:szCs w:val="32"/>
        </w:rPr>
        <w:t>，</w:t>
      </w:r>
      <w:r w:rsidR="00225848">
        <w:rPr>
          <w:rFonts w:ascii="仿宋_GB2312" w:eastAsia="仿宋_GB2312" w:hAnsi="宋体" w:cs="宋体" w:hint="eastAsia"/>
          <w:color w:val="333333"/>
          <w:kern w:val="0"/>
          <w:sz w:val="32"/>
          <w:szCs w:val="32"/>
        </w:rPr>
        <w:t>出色</w:t>
      </w:r>
      <w:r w:rsidRPr="00F97AE3">
        <w:rPr>
          <w:rFonts w:ascii="仿宋_GB2312" w:eastAsia="仿宋_GB2312" w:hAnsi="宋体" w:cs="宋体" w:hint="eastAsia"/>
          <w:color w:val="333333"/>
          <w:kern w:val="0"/>
          <w:sz w:val="32"/>
          <w:szCs w:val="32"/>
        </w:rPr>
        <w:t>完成了环境执法大练兵的</w:t>
      </w:r>
      <w:r w:rsidRPr="001E2413">
        <w:rPr>
          <w:rFonts w:ascii="仿宋_GB2312" w:eastAsia="仿宋_GB2312" w:hAnsi="宋体" w:cs="宋体" w:hint="eastAsia"/>
          <w:color w:val="333333"/>
          <w:kern w:val="0"/>
          <w:sz w:val="32"/>
          <w:szCs w:val="32"/>
        </w:rPr>
        <w:t>“</w:t>
      </w:r>
      <w:r w:rsidRPr="00F97AE3">
        <w:rPr>
          <w:rFonts w:ascii="仿宋_GB2312" w:eastAsia="仿宋_GB2312" w:hAnsi="宋体" w:cs="宋体" w:hint="eastAsia"/>
          <w:color w:val="333333"/>
          <w:kern w:val="0"/>
          <w:sz w:val="32"/>
          <w:szCs w:val="32"/>
        </w:rPr>
        <w:t>规定动作</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w:t>
      </w:r>
    </w:p>
    <w:p w:rsidR="00FD325A" w:rsidRPr="00F97AE3" w:rsidRDefault="00FD325A" w:rsidP="00FD325A">
      <w:pPr>
        <w:widowControl/>
        <w:adjustRightInd w:val="0"/>
        <w:snapToGrid w:val="0"/>
        <w:spacing w:after="0" w:line="560" w:lineRule="exact"/>
        <w:ind w:firstLine="640"/>
        <w:jc w:val="left"/>
        <w:rPr>
          <w:rFonts w:ascii="仿宋_GB2312" w:eastAsia="仿宋_GB2312" w:cs="宋体"/>
          <w:color w:val="333333"/>
          <w:kern w:val="0"/>
          <w:sz w:val="32"/>
          <w:szCs w:val="32"/>
        </w:rPr>
      </w:pPr>
      <w:r w:rsidRPr="00F97AE3">
        <w:rPr>
          <w:rFonts w:ascii="楷体_GB2312" w:eastAsia="楷体_GB2312" w:hAnsi="宋体" w:cs="宋体" w:hint="eastAsia"/>
          <w:b/>
          <w:color w:val="333333"/>
          <w:kern w:val="0"/>
          <w:sz w:val="32"/>
          <w:szCs w:val="32"/>
        </w:rPr>
        <w:t>（二）提升了案件办案质量。</w:t>
      </w:r>
      <w:r w:rsidRPr="00F97AE3">
        <w:rPr>
          <w:rFonts w:ascii="仿宋_GB2312" w:eastAsia="仿宋_GB2312" w:hAnsi="宋体" w:cs="宋体" w:hint="eastAsia"/>
          <w:color w:val="333333"/>
          <w:kern w:val="0"/>
          <w:sz w:val="32"/>
          <w:szCs w:val="32"/>
        </w:rPr>
        <w:t>通过大练兵活动的开展，进一步要求执法人员严格依法依规开展各项环境执法工作，持续规范环境保护日常监督执法、行政处罚，理顺案件调查、移交移送工作流程，按照规范的程序和要求调查取证、收集证据、制作文书，部门间移送等行为。在查处环境违法案件过程中，按照《环境行政处罚证据指南》、《环境行政处罚案卷评查指南》的要求结合</w:t>
      </w:r>
      <w:r w:rsidRPr="00F97AE3">
        <w:rPr>
          <w:rFonts w:ascii="仿宋_GB2312" w:eastAsia="仿宋_GB2312" w:hAnsi="宋体" w:cs="宋体" w:hint="eastAsia"/>
          <w:color w:val="333333"/>
          <w:kern w:val="0"/>
          <w:sz w:val="32"/>
          <w:szCs w:val="32"/>
        </w:rPr>
        <w:lastRenderedPageBreak/>
        <w:t>环保部《环境行政执法文书制作指南》的内容，规范地开展环境违法案件调查取证和文书制作工作，努力提高案卷质量。做到应处尽处、应罚尽罚，抠细、抓实环境执法各个环节，确保每个案件办理质量，通过依法、严格、规范执法，实现大练兵目标。</w:t>
      </w:r>
    </w:p>
    <w:p w:rsidR="00DB380A" w:rsidRDefault="00FD325A" w:rsidP="00FD325A">
      <w:pPr>
        <w:widowControl/>
        <w:adjustRightInd w:val="0"/>
        <w:snapToGrid w:val="0"/>
        <w:spacing w:after="0" w:line="560" w:lineRule="exact"/>
        <w:ind w:firstLine="640"/>
        <w:jc w:val="left"/>
        <w:rPr>
          <w:rFonts w:ascii="仿宋_GB2312" w:eastAsia="仿宋_GB2312" w:hAnsi="宋体" w:cs="宋体" w:hint="eastAsia"/>
          <w:color w:val="333333"/>
          <w:kern w:val="0"/>
          <w:sz w:val="32"/>
          <w:szCs w:val="32"/>
        </w:rPr>
      </w:pPr>
      <w:r w:rsidRPr="00F97AE3">
        <w:rPr>
          <w:rFonts w:ascii="楷体_GB2312" w:eastAsia="楷体_GB2312" w:hAnsi="宋体" w:cs="宋体" w:hint="eastAsia"/>
          <w:b/>
          <w:color w:val="333333"/>
          <w:kern w:val="0"/>
          <w:sz w:val="32"/>
          <w:szCs w:val="32"/>
        </w:rPr>
        <w:t>（三）提升了执法人员工作能力。</w:t>
      </w:r>
      <w:r w:rsidRPr="00F97AE3">
        <w:rPr>
          <w:rFonts w:ascii="仿宋_GB2312" w:eastAsia="仿宋_GB2312" w:hAnsi="宋体" w:cs="宋体" w:hint="eastAsia"/>
          <w:color w:val="333333"/>
          <w:kern w:val="0"/>
          <w:sz w:val="32"/>
          <w:szCs w:val="32"/>
        </w:rPr>
        <w:t>围绕</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大练兵规定动作</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实现了科学练兵，将大练兵充分融合到污染源日常监管、专项检查、群众举报或媒体反映环境违法案件查处等执法工作中，同时有针对性地将可以实施按日连续处罚、查封扣押、移送公安拘留、涉嫌环境污染犯罪的案件作为近期环境执法的重点，在实战中学习办理重大案件所需掌握的法律、法规、标准和办案方法，通过一个个具体的案例锻炼执法队伍、提升执法人员办案水平。</w:t>
      </w:r>
    </w:p>
    <w:p w:rsidR="00FD325A" w:rsidRPr="00DB380A" w:rsidRDefault="00DB380A" w:rsidP="00DB380A">
      <w:pPr>
        <w:spacing w:line="560" w:lineRule="exact"/>
        <w:ind w:firstLineChars="200" w:firstLine="640"/>
        <w:rPr>
          <w:rFonts w:ascii="仿宋_GB2312" w:eastAsia="仿宋_GB2312" w:hAnsi="宋体" w:cs="宋体"/>
          <w:color w:val="333333"/>
          <w:kern w:val="0"/>
          <w:sz w:val="32"/>
          <w:szCs w:val="32"/>
        </w:rPr>
      </w:pPr>
      <w:r>
        <w:rPr>
          <w:rFonts w:ascii="方正楷体_GBK" w:eastAsia="方正楷体_GBK" w:hAnsi="方正楷体_GBK" w:cs="方正楷体_GBK" w:hint="eastAsia"/>
          <w:b/>
          <w:bCs/>
          <w:sz w:val="32"/>
          <w:szCs w:val="32"/>
        </w:rPr>
        <w:t>（四）加强环境监管体系建设。</w:t>
      </w:r>
      <w:r>
        <w:rPr>
          <w:rFonts w:ascii="方正仿宋_GBK" w:eastAsia="方正仿宋_GBK" w:hAnsi="方正仿宋_GBK" w:cs="方正仿宋_GBK" w:hint="eastAsia"/>
          <w:sz w:val="32"/>
          <w:szCs w:val="32"/>
        </w:rPr>
        <w:t>全面推进环境网格化监管机制建设，切实落实好监管职责，形成“定人、定责、罪责、问责”的网格化环境监管格局，实现环境监管区域和内容全方位、全覆盖、无缝隙，提升环境监管水平。制定印发《关于建立环境保护行政执法与司法联动机制的实施意见（试行）》、《关于建立环境保护行政执法与司法联动联络室的通知》，成立环境行政执法与司法联动联络室，建立健全联席会议、案件联动办理和联合执法常态机制，有效凝聚工作合力，常态开展系列专项行动，提升打击环境违法犯罪质效，有力促进东台生态环境高质量发展。进一步完善后督察工作机制，与司法机关密切配合，全面推进环境行政执法后督察，确保环境问题整改落实到位、处理处罚到位。构</w:t>
      </w:r>
      <w:r>
        <w:rPr>
          <w:rFonts w:ascii="方正仿宋_GBK" w:eastAsia="方正仿宋_GBK" w:hAnsi="方正仿宋_GBK" w:cs="方正仿宋_GBK" w:hint="eastAsia"/>
          <w:sz w:val="32"/>
          <w:szCs w:val="32"/>
        </w:rPr>
        <w:lastRenderedPageBreak/>
        <w:t>建环保信用评价全社会联动机制，充分运用信用评价结果，依法依规对环保信用不良企业给予约束和惩戒，让环保守信企业处处得益、环保失信企业处处受限。</w:t>
      </w:r>
    </w:p>
    <w:p w:rsidR="00FD325A" w:rsidRPr="00F97AE3" w:rsidRDefault="00DB380A" w:rsidP="00FD325A">
      <w:pPr>
        <w:widowControl/>
        <w:adjustRightInd w:val="0"/>
        <w:snapToGrid w:val="0"/>
        <w:spacing w:after="0" w:line="560" w:lineRule="exact"/>
        <w:ind w:firstLine="640"/>
        <w:jc w:val="left"/>
        <w:rPr>
          <w:rFonts w:ascii="仿宋_GB2312" w:eastAsia="仿宋_GB2312" w:cs="宋体"/>
          <w:color w:val="333333"/>
          <w:kern w:val="0"/>
          <w:sz w:val="32"/>
          <w:szCs w:val="32"/>
        </w:rPr>
      </w:pPr>
      <w:r>
        <w:rPr>
          <w:rFonts w:ascii="楷体_GB2312" w:eastAsia="楷体_GB2312" w:hAnsi="宋体" w:cs="宋体" w:hint="eastAsia"/>
          <w:b/>
          <w:color w:val="333333"/>
          <w:kern w:val="0"/>
          <w:sz w:val="32"/>
          <w:szCs w:val="32"/>
        </w:rPr>
        <w:t>（五</w:t>
      </w:r>
      <w:r w:rsidR="00FD325A" w:rsidRPr="00F97AE3">
        <w:rPr>
          <w:rFonts w:ascii="楷体_GB2312" w:eastAsia="楷体_GB2312" w:hAnsi="宋体" w:cs="宋体" w:hint="eastAsia"/>
          <w:b/>
          <w:color w:val="333333"/>
          <w:kern w:val="0"/>
          <w:sz w:val="32"/>
          <w:szCs w:val="32"/>
        </w:rPr>
        <w:t>）加强宣传报道，公众</w:t>
      </w:r>
      <w:r w:rsidR="00225848">
        <w:rPr>
          <w:rFonts w:ascii="楷体_GB2312" w:eastAsia="楷体_GB2312" w:hAnsi="宋体" w:cs="宋体" w:hint="eastAsia"/>
          <w:b/>
          <w:color w:val="333333"/>
          <w:kern w:val="0"/>
          <w:sz w:val="32"/>
          <w:szCs w:val="32"/>
        </w:rPr>
        <w:t>积极</w:t>
      </w:r>
      <w:r w:rsidR="00FD325A" w:rsidRPr="00F97AE3">
        <w:rPr>
          <w:rFonts w:ascii="楷体_GB2312" w:eastAsia="楷体_GB2312" w:hAnsi="宋体" w:cs="宋体" w:hint="eastAsia"/>
          <w:b/>
          <w:color w:val="333333"/>
          <w:kern w:val="0"/>
          <w:sz w:val="32"/>
          <w:szCs w:val="32"/>
        </w:rPr>
        <w:t>参与。</w:t>
      </w:r>
      <w:r w:rsidR="00FD325A" w:rsidRPr="00F97AE3">
        <w:rPr>
          <w:rFonts w:ascii="仿宋_GB2312" w:eastAsia="仿宋_GB2312" w:hAnsi="宋体" w:cs="宋体" w:hint="eastAsia"/>
          <w:color w:val="333333"/>
          <w:kern w:val="0"/>
          <w:sz w:val="32"/>
          <w:szCs w:val="32"/>
        </w:rPr>
        <w:t>树立环境执法队伍新形象，增进社会和公众对环境执法工作的了解和支持程度。按照大练兵工作整体要求，加强宣传报道，鼓励公众参与。在大练兵活动期间组织电视、广播、报纸、网络等新闻媒体做好宣传报道工作；对执法力度大、工作成效突出、公众满意度高的，要组织专项宣传，营造良好舆论氛围；加大典型案件曝光力度，起到查处一个、教育一片、震慑一方的效果，始终保持惩治不法排污的高压态势。同时，鼓励公众和媒体参与到大练兵活动中来，积极举报或反映损害群众健康的环境违法问题。在东台市环保网站开设“环境执法大练兵”专栏，及时宣传活动进展情况和工作动态。同时按时报送各类信息和简报，全面反映我市环境执法大练兵工作开展的情况、工作进度和取得的成效。</w:t>
      </w:r>
    </w:p>
    <w:p w:rsidR="00FD325A" w:rsidRPr="00F97AE3" w:rsidRDefault="00FD325A" w:rsidP="00FD325A">
      <w:pPr>
        <w:widowControl/>
        <w:adjustRightInd w:val="0"/>
        <w:snapToGrid w:val="0"/>
        <w:spacing w:after="0" w:line="560" w:lineRule="exact"/>
        <w:ind w:firstLineChars="200" w:firstLine="640"/>
        <w:jc w:val="left"/>
        <w:rPr>
          <w:rFonts w:ascii="黑体" w:eastAsia="黑体" w:hAnsi="黑体" w:cs="宋体"/>
          <w:color w:val="333333"/>
          <w:kern w:val="0"/>
          <w:sz w:val="32"/>
          <w:szCs w:val="32"/>
        </w:rPr>
      </w:pPr>
      <w:r w:rsidRPr="00F97AE3">
        <w:rPr>
          <w:rFonts w:ascii="黑体" w:eastAsia="黑体" w:hAnsi="黑体" w:cs="宋体" w:hint="eastAsia"/>
          <w:color w:val="333333"/>
          <w:kern w:val="0"/>
          <w:sz w:val="32"/>
          <w:szCs w:val="32"/>
        </w:rPr>
        <w:t>三、通过强化环境监管执法，对我市空气和地表水环境质量改善起到了推动作用。</w:t>
      </w:r>
      <w:r w:rsidRPr="00F97AE3">
        <w:rPr>
          <w:rFonts w:ascii="黑体" w:eastAsia="黑体" w:hAnsi="黑体" w:cs="宋体"/>
          <w:color w:val="333333"/>
          <w:kern w:val="0"/>
          <w:sz w:val="32"/>
          <w:szCs w:val="32"/>
        </w:rPr>
        <w:t xml:space="preserve"> </w:t>
      </w:r>
    </w:p>
    <w:p w:rsidR="00FD325A" w:rsidRPr="00F97AE3" w:rsidRDefault="00FD325A" w:rsidP="00FD325A">
      <w:pPr>
        <w:pStyle w:val="a5"/>
        <w:widowControl/>
        <w:adjustRightInd w:val="0"/>
        <w:snapToGrid w:val="0"/>
        <w:spacing w:after="0" w:line="560" w:lineRule="exact"/>
        <w:ind w:firstLine="640"/>
        <w:jc w:val="left"/>
        <w:rPr>
          <w:rFonts w:ascii="楷体_GB2312" w:eastAsia="楷体_GB2312" w:hAnsi="宋体" w:cs="宋体"/>
          <w:b/>
          <w:color w:val="333333"/>
          <w:kern w:val="0"/>
          <w:sz w:val="32"/>
          <w:szCs w:val="32"/>
        </w:rPr>
      </w:pPr>
      <w:r w:rsidRPr="00F97AE3">
        <w:rPr>
          <w:rFonts w:ascii="楷体_GB2312" w:eastAsia="楷体_GB2312" w:hAnsi="宋体" w:cs="宋体" w:hint="eastAsia"/>
          <w:b/>
          <w:color w:val="333333"/>
          <w:kern w:val="0"/>
          <w:sz w:val="32"/>
          <w:szCs w:val="32"/>
        </w:rPr>
        <w:t>（一）大气环境质量</w:t>
      </w:r>
    </w:p>
    <w:p w:rsidR="00FD325A" w:rsidRDefault="00FD325A" w:rsidP="00FD325A">
      <w:pPr>
        <w:widowControl/>
        <w:adjustRightInd w:val="0"/>
        <w:snapToGrid w:val="0"/>
        <w:spacing w:after="0" w:line="560" w:lineRule="exact"/>
        <w:ind w:firstLineChars="200" w:firstLine="640"/>
        <w:jc w:val="left"/>
        <w:rPr>
          <w:rFonts w:ascii="仿宋_GB2312" w:eastAsia="仿宋_GB2312" w:hAnsi="宋体" w:cs="宋体"/>
          <w:color w:val="333333"/>
          <w:kern w:val="0"/>
          <w:sz w:val="32"/>
          <w:szCs w:val="32"/>
        </w:rPr>
      </w:pPr>
      <w:r w:rsidRPr="00F97AE3">
        <w:rPr>
          <w:rFonts w:ascii="仿宋_GB2312" w:eastAsia="仿宋_GB2312" w:hAnsi="宋体" w:cs="宋体" w:hint="eastAsia"/>
          <w:color w:val="333333"/>
          <w:kern w:val="0"/>
          <w:sz w:val="32"/>
          <w:szCs w:val="32"/>
        </w:rPr>
        <w:t>截至</w:t>
      </w:r>
      <w:r w:rsidR="00952E67">
        <w:rPr>
          <w:rFonts w:ascii="仿宋_GB2312" w:eastAsia="仿宋_GB2312" w:hAnsi="宋体" w:cs="宋体" w:hint="eastAsia"/>
          <w:color w:val="333333"/>
          <w:kern w:val="0"/>
          <w:sz w:val="32"/>
          <w:szCs w:val="32"/>
        </w:rPr>
        <w:t>1-10月份</w:t>
      </w:r>
      <w:r w:rsidRPr="00F97AE3">
        <w:rPr>
          <w:rFonts w:ascii="仿宋_GB2312" w:eastAsia="仿宋_GB2312" w:hAnsi="宋体" w:cs="宋体" w:hint="eastAsia"/>
          <w:color w:val="333333"/>
          <w:kern w:val="0"/>
          <w:sz w:val="32"/>
          <w:szCs w:val="32"/>
        </w:rPr>
        <w:t>，我市环境空气中</w:t>
      </w:r>
      <w:r w:rsidRPr="00F97AE3">
        <w:rPr>
          <w:rFonts w:ascii="仿宋_GB2312" w:eastAsia="仿宋_GB2312" w:hAnsi="宋体" w:cs="宋体"/>
          <w:color w:val="333333"/>
          <w:kern w:val="0"/>
          <w:sz w:val="32"/>
          <w:szCs w:val="32"/>
        </w:rPr>
        <w:t xml:space="preserve"> PM2.5</w:t>
      </w:r>
      <w:r w:rsidRPr="00F97AE3">
        <w:rPr>
          <w:rFonts w:ascii="仿宋_GB2312" w:eastAsia="仿宋_GB2312" w:hAnsi="宋体" w:cs="宋体" w:hint="eastAsia"/>
          <w:color w:val="333333"/>
          <w:kern w:val="0"/>
          <w:sz w:val="32"/>
          <w:szCs w:val="32"/>
        </w:rPr>
        <w:t>年浓度</w:t>
      </w:r>
      <w:r w:rsidR="00952E67" w:rsidRPr="00952E67">
        <w:rPr>
          <w:rFonts w:ascii="仿宋_GB2312" w:eastAsia="仿宋_GB2312" w:hAnsi="宋体" w:cs="宋体" w:hint="eastAsia"/>
          <w:color w:val="333333"/>
          <w:kern w:val="0"/>
          <w:sz w:val="32"/>
          <w:szCs w:val="32"/>
        </w:rPr>
        <w:t>37.</w:t>
      </w:r>
      <w:r w:rsidR="007F02D2">
        <w:rPr>
          <w:rFonts w:ascii="仿宋_GB2312" w:eastAsia="仿宋_GB2312" w:hAnsi="宋体" w:cs="宋体" w:hint="eastAsia"/>
          <w:color w:val="333333"/>
          <w:kern w:val="0"/>
          <w:sz w:val="32"/>
          <w:szCs w:val="32"/>
        </w:rPr>
        <w:t>2</w:t>
      </w:r>
      <w:r w:rsidRPr="00F97AE3">
        <w:rPr>
          <w:rFonts w:ascii="仿宋_GB2312" w:eastAsia="仿宋_GB2312" w:hAnsi="宋体" w:cs="宋体" w:hint="eastAsia"/>
          <w:color w:val="333333"/>
          <w:kern w:val="0"/>
          <w:sz w:val="32"/>
          <w:szCs w:val="32"/>
        </w:rPr>
        <w:t>微克</w:t>
      </w:r>
      <w:r w:rsidRPr="00F97AE3">
        <w:rPr>
          <w:rFonts w:ascii="仿宋_GB2312" w:eastAsia="仿宋_GB2312" w:hAnsi="宋体" w:cs="宋体"/>
          <w:color w:val="333333"/>
          <w:kern w:val="0"/>
          <w:sz w:val="32"/>
          <w:szCs w:val="32"/>
        </w:rPr>
        <w:t>/</w:t>
      </w:r>
      <w:r w:rsidRPr="00F97AE3">
        <w:rPr>
          <w:rFonts w:ascii="仿宋_GB2312" w:eastAsia="仿宋_GB2312" w:hAnsi="宋体" w:cs="宋体" w:hint="eastAsia"/>
          <w:color w:val="333333"/>
          <w:kern w:val="0"/>
          <w:sz w:val="32"/>
          <w:szCs w:val="32"/>
        </w:rPr>
        <w:t>立方米，比去年同期下降</w:t>
      </w:r>
      <w:r w:rsidR="007F02D2">
        <w:rPr>
          <w:rFonts w:ascii="仿宋_GB2312" w:eastAsia="仿宋_GB2312" w:hAnsi="宋体" w:cs="宋体" w:hint="eastAsia"/>
          <w:color w:val="333333"/>
          <w:kern w:val="0"/>
          <w:sz w:val="32"/>
          <w:szCs w:val="32"/>
        </w:rPr>
        <w:t>1.1</w:t>
      </w:r>
      <w:r w:rsidRPr="00F97AE3">
        <w:rPr>
          <w:rFonts w:ascii="仿宋_GB2312" w:eastAsia="仿宋_GB2312" w:hAnsi="宋体" w:cs="宋体" w:hint="eastAsia"/>
          <w:color w:val="333333"/>
          <w:kern w:val="0"/>
          <w:sz w:val="32"/>
          <w:szCs w:val="32"/>
        </w:rPr>
        <w:t>微克</w:t>
      </w:r>
      <w:r w:rsidRPr="00F97AE3">
        <w:rPr>
          <w:rFonts w:ascii="仿宋_GB2312" w:eastAsia="仿宋_GB2312" w:hAnsi="宋体" w:cs="宋体"/>
          <w:color w:val="333333"/>
          <w:kern w:val="0"/>
          <w:sz w:val="32"/>
          <w:szCs w:val="32"/>
        </w:rPr>
        <w:t>/</w:t>
      </w:r>
      <w:r w:rsidRPr="00F97AE3">
        <w:rPr>
          <w:rFonts w:ascii="仿宋_GB2312" w:eastAsia="仿宋_GB2312" w:hAnsi="宋体" w:cs="宋体" w:hint="eastAsia"/>
          <w:color w:val="333333"/>
          <w:kern w:val="0"/>
          <w:sz w:val="32"/>
          <w:szCs w:val="32"/>
        </w:rPr>
        <w:t>立方米，环境空气质量得到改善。</w:t>
      </w:r>
      <w:r w:rsidRPr="00F97AE3">
        <w:rPr>
          <w:rFonts w:ascii="仿宋_GB2312" w:eastAsia="仿宋_GB2312" w:hAnsi="宋体" w:cs="宋体"/>
          <w:color w:val="333333"/>
          <w:kern w:val="0"/>
          <w:sz w:val="32"/>
          <w:szCs w:val="32"/>
        </w:rPr>
        <w:t xml:space="preserve"> </w:t>
      </w:r>
    </w:p>
    <w:p w:rsidR="00FD325A" w:rsidRPr="00F97AE3" w:rsidRDefault="00FD325A" w:rsidP="00FD325A">
      <w:pPr>
        <w:widowControl/>
        <w:adjustRightInd w:val="0"/>
        <w:snapToGrid w:val="0"/>
        <w:spacing w:after="0" w:line="560" w:lineRule="exact"/>
        <w:ind w:firstLineChars="200" w:firstLine="640"/>
        <w:jc w:val="left"/>
        <w:rPr>
          <w:rFonts w:ascii="楷体_GB2312" w:eastAsia="楷体_GB2312" w:hAnsi="宋体" w:cs="宋体"/>
          <w:b/>
          <w:color w:val="333333"/>
          <w:kern w:val="0"/>
          <w:sz w:val="32"/>
          <w:szCs w:val="32"/>
        </w:rPr>
      </w:pPr>
      <w:r w:rsidRPr="00F97AE3">
        <w:rPr>
          <w:rFonts w:ascii="楷体_GB2312" w:eastAsia="楷体_GB2312" w:hAnsi="宋体" w:cs="宋体" w:hint="eastAsia"/>
          <w:b/>
          <w:color w:val="333333"/>
          <w:kern w:val="0"/>
          <w:sz w:val="32"/>
          <w:szCs w:val="32"/>
        </w:rPr>
        <w:t>（二）地表水环境质量</w:t>
      </w:r>
    </w:p>
    <w:p w:rsidR="00E104BE" w:rsidRDefault="00FD325A" w:rsidP="00E104BE">
      <w:pPr>
        <w:widowControl/>
        <w:adjustRightInd w:val="0"/>
        <w:snapToGrid w:val="0"/>
        <w:spacing w:after="0" w:line="560" w:lineRule="exact"/>
        <w:ind w:firstLineChars="200" w:firstLine="640"/>
        <w:jc w:val="left"/>
        <w:rPr>
          <w:rFonts w:ascii="仿宋_GB2312" w:eastAsia="仿宋_GB2312" w:hAnsi="宋体" w:cs="宋体"/>
          <w:color w:val="333333"/>
          <w:kern w:val="0"/>
          <w:sz w:val="32"/>
          <w:szCs w:val="32"/>
        </w:rPr>
      </w:pPr>
      <w:r w:rsidRPr="00F97AE3">
        <w:rPr>
          <w:rFonts w:ascii="仿宋_GB2312" w:eastAsia="仿宋_GB2312" w:hAnsi="宋体" w:cs="宋体" w:hint="eastAsia"/>
          <w:color w:val="333333"/>
          <w:kern w:val="0"/>
          <w:sz w:val="32"/>
          <w:szCs w:val="32"/>
        </w:rPr>
        <w:lastRenderedPageBreak/>
        <w:t>我市</w:t>
      </w:r>
      <w:r w:rsidRPr="00F97AE3">
        <w:rPr>
          <w:rFonts w:ascii="仿宋_GB2312" w:eastAsia="仿宋_GB2312" w:hAnsi="宋体" w:cs="宋体"/>
          <w:color w:val="333333"/>
          <w:kern w:val="0"/>
          <w:sz w:val="32"/>
          <w:szCs w:val="32"/>
        </w:rPr>
        <w:t>1</w:t>
      </w:r>
      <w:r w:rsidRPr="00F97AE3">
        <w:rPr>
          <w:rFonts w:ascii="仿宋_GB2312" w:eastAsia="仿宋_GB2312" w:hAnsi="宋体" w:cs="宋体" w:hint="eastAsia"/>
          <w:color w:val="333333"/>
          <w:kern w:val="0"/>
          <w:sz w:val="32"/>
          <w:szCs w:val="32"/>
        </w:rPr>
        <w:t>个国控考核（东台河富民桥断面）和</w:t>
      </w:r>
      <w:r w:rsidRPr="00F97AE3">
        <w:rPr>
          <w:rFonts w:ascii="仿宋_GB2312" w:eastAsia="仿宋_GB2312" w:hAnsi="宋体" w:cs="宋体"/>
          <w:color w:val="333333"/>
          <w:kern w:val="0"/>
          <w:sz w:val="32"/>
          <w:szCs w:val="32"/>
        </w:rPr>
        <w:t>4</w:t>
      </w:r>
      <w:r w:rsidRPr="00F97AE3">
        <w:rPr>
          <w:rFonts w:ascii="仿宋_GB2312" w:eastAsia="仿宋_GB2312" w:hAnsi="宋体" w:cs="宋体" w:hint="eastAsia"/>
          <w:color w:val="333333"/>
          <w:kern w:val="0"/>
          <w:sz w:val="32"/>
          <w:szCs w:val="32"/>
        </w:rPr>
        <w:t>个省控断面（通榆河化肥厂南断面、北海桥断面、蟒河渡口断面和梁垛河海堤桥断面）水质都</w:t>
      </w:r>
      <w:r w:rsidR="00E104BE">
        <w:rPr>
          <w:rFonts w:ascii="仿宋_GB2312" w:eastAsia="仿宋_GB2312" w:hAnsi="宋体" w:cs="宋体" w:hint="eastAsia"/>
          <w:color w:val="333333"/>
          <w:kern w:val="0"/>
          <w:sz w:val="32"/>
          <w:szCs w:val="32"/>
        </w:rPr>
        <w:t>较上年有所改善。</w:t>
      </w:r>
    </w:p>
    <w:p w:rsidR="009620D1" w:rsidRPr="008A4DC0" w:rsidRDefault="00B00DC5" w:rsidP="00E104BE">
      <w:pPr>
        <w:spacing w:line="500" w:lineRule="exact"/>
        <w:ind w:firstLineChars="200" w:firstLine="640"/>
        <w:rPr>
          <w:rFonts w:ascii="仿宋_GB2312" w:eastAsia="仿宋_GB2312" w:hAnsi="宋体" w:cs="宋体"/>
          <w:b/>
          <w:color w:val="333333"/>
          <w:kern w:val="0"/>
          <w:sz w:val="32"/>
          <w:szCs w:val="32"/>
        </w:rPr>
      </w:pPr>
      <w:r w:rsidRPr="008A4DC0">
        <w:rPr>
          <w:rFonts w:ascii="仿宋_GB2312" w:eastAsia="仿宋_GB2312" w:hAnsi="宋体" w:cs="宋体"/>
          <w:b/>
          <w:color w:val="333333"/>
          <w:kern w:val="0"/>
          <w:sz w:val="32"/>
          <w:szCs w:val="32"/>
        </w:rPr>
        <w:t>四</w:t>
      </w:r>
      <w:r w:rsidR="00FD325A" w:rsidRPr="008A4DC0">
        <w:rPr>
          <w:rFonts w:ascii="仿宋_GB2312" w:eastAsia="仿宋_GB2312" w:hAnsi="宋体" w:cs="宋体"/>
          <w:b/>
          <w:color w:val="333333"/>
          <w:kern w:val="0"/>
          <w:sz w:val="32"/>
          <w:szCs w:val="32"/>
        </w:rPr>
        <w:t>、</w:t>
      </w:r>
      <w:r w:rsidR="009620D1" w:rsidRPr="008A4DC0">
        <w:rPr>
          <w:rFonts w:ascii="仿宋_GB2312" w:eastAsia="仿宋_GB2312" w:hAnsi="宋体" w:cs="宋体"/>
          <w:b/>
          <w:color w:val="333333"/>
          <w:kern w:val="0"/>
          <w:sz w:val="32"/>
          <w:szCs w:val="32"/>
        </w:rPr>
        <w:t>重点</w:t>
      </w:r>
      <w:r w:rsidR="00FD325A" w:rsidRPr="008A4DC0">
        <w:rPr>
          <w:rFonts w:ascii="仿宋_GB2312" w:eastAsia="仿宋_GB2312" w:hAnsi="宋体" w:cs="宋体"/>
          <w:b/>
          <w:color w:val="333333"/>
          <w:kern w:val="0"/>
          <w:sz w:val="32"/>
          <w:szCs w:val="32"/>
        </w:rPr>
        <w:t>案例</w:t>
      </w:r>
      <w:r w:rsidR="009620D1" w:rsidRPr="008A4DC0">
        <w:rPr>
          <w:rFonts w:ascii="仿宋_GB2312" w:eastAsia="仿宋_GB2312" w:hAnsi="宋体" w:cs="宋体"/>
          <w:b/>
          <w:color w:val="333333"/>
          <w:kern w:val="0"/>
          <w:sz w:val="32"/>
          <w:szCs w:val="32"/>
        </w:rPr>
        <w:t>办理</w:t>
      </w:r>
    </w:p>
    <w:p w:rsidR="00FD325A" w:rsidRPr="0099511A" w:rsidRDefault="00B00DC5" w:rsidP="00E104BE">
      <w:pPr>
        <w:spacing w:line="500" w:lineRule="exac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东</w:t>
      </w:r>
      <w:r w:rsidR="00FD325A" w:rsidRPr="0099511A">
        <w:rPr>
          <w:rFonts w:ascii="仿宋_GB2312" w:eastAsia="仿宋_GB2312" w:hAnsi="宋体" w:cs="宋体" w:hint="eastAsia"/>
          <w:color w:val="333333"/>
          <w:kern w:val="0"/>
          <w:sz w:val="32"/>
          <w:szCs w:val="32"/>
        </w:rPr>
        <w:t>台市祥福生猪养殖场生猪养殖过程中利用渗坑排放水污染物</w:t>
      </w:r>
      <w:r w:rsidR="00FD325A" w:rsidRPr="00FD325A">
        <w:rPr>
          <w:rFonts w:ascii="仿宋_GB2312" w:eastAsia="仿宋_GB2312" w:hAnsi="宋体" w:cs="宋体"/>
          <w:color w:val="333333"/>
          <w:kern w:val="0"/>
          <w:sz w:val="32"/>
          <w:szCs w:val="32"/>
        </w:rPr>
        <w:t>移送公安机关行政拘留案</w:t>
      </w:r>
      <w:r w:rsidR="00FD325A" w:rsidRPr="0099511A">
        <w:rPr>
          <w:rFonts w:ascii="仿宋_GB2312" w:eastAsia="仿宋_GB2312" w:hAnsi="宋体" w:cs="宋体" w:hint="eastAsia"/>
          <w:color w:val="333333"/>
          <w:kern w:val="0"/>
          <w:sz w:val="32"/>
          <w:szCs w:val="32"/>
        </w:rPr>
        <w:t>。</w:t>
      </w:r>
    </w:p>
    <w:p w:rsidR="0099511A" w:rsidRDefault="00B00DC5" w:rsidP="00B00DC5">
      <w:pPr>
        <w:ind w:firstLineChars="200" w:firstLine="640"/>
        <w:rPr>
          <w:rFonts w:ascii="仿宋_GB2312" w:eastAsia="仿宋_GB2312" w:hAnsi="宋体" w:cs="宋体"/>
          <w:color w:val="333333"/>
          <w:kern w:val="0"/>
          <w:sz w:val="32"/>
          <w:szCs w:val="32"/>
        </w:rPr>
      </w:pPr>
      <w:r>
        <w:rPr>
          <w:rFonts w:ascii="仿宋_GB2312" w:eastAsia="仿宋_GB2312" w:hAnsi="宋体" w:cs="宋体" w:hint="eastAsia"/>
          <w:b/>
          <w:color w:val="333333"/>
          <w:kern w:val="0"/>
          <w:sz w:val="32"/>
          <w:szCs w:val="32"/>
        </w:rPr>
        <w:t>案件基本情况</w:t>
      </w:r>
      <w:r w:rsidR="00FD325A" w:rsidRPr="00FD325A">
        <w:rPr>
          <w:rFonts w:ascii="仿宋_GB2312" w:eastAsia="仿宋_GB2312" w:hAnsi="宋体" w:cs="宋体"/>
          <w:b/>
          <w:color w:val="333333"/>
          <w:kern w:val="0"/>
          <w:sz w:val="32"/>
          <w:szCs w:val="32"/>
        </w:rPr>
        <w:t>。</w:t>
      </w:r>
      <w:r w:rsidR="00FD325A" w:rsidRPr="0099511A">
        <w:rPr>
          <w:rFonts w:ascii="仿宋_GB2312" w:eastAsia="仿宋_GB2312" w:hAnsi="宋体" w:cs="宋体" w:hint="eastAsia"/>
          <w:color w:val="333333"/>
          <w:kern w:val="0"/>
          <w:sz w:val="32"/>
          <w:szCs w:val="32"/>
        </w:rPr>
        <w:t>2018年5月4日</w:t>
      </w:r>
      <w:r w:rsidR="00570DE0" w:rsidRPr="0099511A">
        <w:rPr>
          <w:rFonts w:ascii="仿宋_GB2312" w:eastAsia="仿宋_GB2312" w:hAnsi="宋体" w:cs="宋体" w:hint="eastAsia"/>
          <w:color w:val="333333"/>
          <w:kern w:val="0"/>
          <w:sz w:val="32"/>
          <w:szCs w:val="32"/>
        </w:rPr>
        <w:t>我局环境</w:t>
      </w:r>
      <w:r w:rsidR="00E104BE">
        <w:rPr>
          <w:rFonts w:ascii="仿宋_GB2312" w:eastAsia="仿宋_GB2312" w:hAnsi="宋体" w:cs="宋体" w:hint="eastAsia"/>
          <w:color w:val="333333"/>
          <w:kern w:val="0"/>
          <w:sz w:val="32"/>
          <w:szCs w:val="32"/>
        </w:rPr>
        <w:t>执法</w:t>
      </w:r>
      <w:r w:rsidR="00570DE0" w:rsidRPr="0099511A">
        <w:rPr>
          <w:rFonts w:ascii="仿宋_GB2312" w:eastAsia="仿宋_GB2312" w:hAnsi="宋体" w:cs="宋体" w:hint="eastAsia"/>
          <w:color w:val="333333"/>
          <w:kern w:val="0"/>
          <w:sz w:val="32"/>
          <w:szCs w:val="32"/>
        </w:rPr>
        <w:t>人员对东</w:t>
      </w:r>
      <w:r w:rsidR="00FD325A" w:rsidRPr="0099511A">
        <w:rPr>
          <w:rFonts w:ascii="仿宋_GB2312" w:eastAsia="仿宋_GB2312" w:hAnsi="宋体" w:cs="宋体" w:hint="eastAsia"/>
          <w:color w:val="333333"/>
          <w:kern w:val="0"/>
          <w:sz w:val="32"/>
          <w:szCs w:val="32"/>
        </w:rPr>
        <w:t>台市祥福生猪养殖场现场检查</w:t>
      </w:r>
      <w:r w:rsidR="00570DE0" w:rsidRPr="0099511A">
        <w:rPr>
          <w:rFonts w:ascii="仿宋_GB2312" w:eastAsia="仿宋_GB2312" w:hAnsi="宋体" w:cs="宋体" w:hint="eastAsia"/>
          <w:color w:val="333333"/>
          <w:kern w:val="0"/>
          <w:sz w:val="32"/>
          <w:szCs w:val="32"/>
        </w:rPr>
        <w:t>。经查</w:t>
      </w:r>
      <w:r w:rsidR="00FD325A" w:rsidRPr="0099511A">
        <w:rPr>
          <w:rFonts w:ascii="仿宋_GB2312" w:eastAsia="仿宋_GB2312" w:hAnsi="宋体" w:cs="宋体" w:hint="eastAsia"/>
          <w:color w:val="333333"/>
          <w:kern w:val="0"/>
          <w:sz w:val="32"/>
          <w:szCs w:val="32"/>
        </w:rPr>
        <w:t>，</w:t>
      </w:r>
      <w:r w:rsidR="00E104BE" w:rsidRPr="00E104BE">
        <w:rPr>
          <w:rFonts w:ascii="仿宋_GB2312" w:eastAsia="仿宋_GB2312" w:hAnsi="宋体" w:cs="宋体" w:hint="eastAsia"/>
          <w:color w:val="333333"/>
          <w:kern w:val="0"/>
          <w:sz w:val="32"/>
          <w:szCs w:val="32"/>
        </w:rPr>
        <w:t>东台市祥福生猪养殖场，位于东台市金东台农场九区，</w:t>
      </w:r>
      <w:r w:rsidR="009620D1">
        <w:rPr>
          <w:rFonts w:ascii="仿宋_GB2312" w:eastAsia="仿宋_GB2312" w:hAnsi="宋体" w:cs="宋体" w:hint="eastAsia"/>
          <w:color w:val="333333"/>
          <w:kern w:val="0"/>
          <w:sz w:val="32"/>
          <w:szCs w:val="32"/>
        </w:rPr>
        <w:t>属于</w:t>
      </w:r>
      <w:r w:rsidR="009620D1" w:rsidRPr="0099511A">
        <w:rPr>
          <w:rFonts w:ascii="仿宋_GB2312" w:eastAsia="仿宋_GB2312" w:hAnsi="宋体" w:cs="宋体" w:hint="eastAsia"/>
          <w:color w:val="333333"/>
          <w:kern w:val="0"/>
          <w:sz w:val="32"/>
          <w:szCs w:val="32"/>
        </w:rPr>
        <w:t>盐城珍禽保护区南二实验区</w:t>
      </w:r>
      <w:r w:rsidR="009620D1">
        <w:rPr>
          <w:rFonts w:ascii="仿宋_GB2312" w:eastAsia="仿宋_GB2312" w:hAnsi="宋体" w:cs="宋体" w:hint="eastAsia"/>
          <w:color w:val="333333"/>
          <w:kern w:val="0"/>
          <w:sz w:val="32"/>
          <w:szCs w:val="32"/>
        </w:rPr>
        <w:t>。</w:t>
      </w:r>
      <w:r w:rsidR="00E104BE" w:rsidRPr="00E104BE">
        <w:rPr>
          <w:rFonts w:ascii="仿宋_GB2312" w:eastAsia="仿宋_GB2312" w:hAnsi="宋体" w:cs="宋体" w:hint="eastAsia"/>
          <w:color w:val="333333"/>
          <w:kern w:val="0"/>
          <w:sz w:val="32"/>
          <w:szCs w:val="32"/>
        </w:rPr>
        <w:t>主要从事生猪养殖，养殖场建有猪舍6栋，生猪存栏650头，占地面积约200亩。</w:t>
      </w:r>
      <w:r w:rsidR="009620D1">
        <w:rPr>
          <w:rFonts w:ascii="仿宋_GB2312" w:eastAsia="仿宋_GB2312" w:hAnsi="宋体" w:cs="宋体" w:hint="eastAsia"/>
          <w:color w:val="333333"/>
          <w:kern w:val="0"/>
          <w:sz w:val="32"/>
          <w:szCs w:val="32"/>
        </w:rPr>
        <w:t>该养殖场生猪养殖</w:t>
      </w:r>
      <w:r w:rsidR="00FD325A" w:rsidRPr="0099511A">
        <w:rPr>
          <w:rFonts w:ascii="仿宋_GB2312" w:eastAsia="仿宋_GB2312" w:hAnsi="宋体" w:cs="宋体" w:hint="eastAsia"/>
          <w:color w:val="333333"/>
          <w:kern w:val="0"/>
          <w:sz w:val="32"/>
          <w:szCs w:val="32"/>
        </w:rPr>
        <w:t>项目环境影响评价文件未经审批且未建设配套的环境保护设施投入养殖使用，生猪养殖过程中利用渗坑排放粪污。</w:t>
      </w:r>
      <w:r w:rsidR="00E104BE" w:rsidRPr="0099511A">
        <w:rPr>
          <w:rFonts w:ascii="仿宋_GB2312" w:eastAsia="仿宋_GB2312" w:hAnsi="宋体" w:cs="宋体" w:hint="eastAsia"/>
          <w:color w:val="333333"/>
          <w:kern w:val="0"/>
          <w:sz w:val="32"/>
          <w:szCs w:val="32"/>
        </w:rPr>
        <w:t>环境监察人员对该单位的环境违法行为进行调查取证</w:t>
      </w:r>
      <w:r w:rsidR="00E104BE">
        <w:rPr>
          <w:rFonts w:ascii="仿宋_GB2312" w:eastAsia="仿宋_GB2312" w:hAnsi="宋体" w:cs="宋体" w:hint="eastAsia"/>
          <w:color w:val="333333"/>
          <w:kern w:val="0"/>
          <w:sz w:val="32"/>
          <w:szCs w:val="32"/>
        </w:rPr>
        <w:t>；</w:t>
      </w:r>
      <w:r w:rsidR="00570DE0" w:rsidRPr="0099511A">
        <w:rPr>
          <w:rFonts w:ascii="仿宋_GB2312" w:eastAsia="仿宋_GB2312" w:hAnsi="宋体" w:cs="宋体" w:hint="eastAsia"/>
          <w:color w:val="333333"/>
          <w:kern w:val="0"/>
          <w:sz w:val="32"/>
          <w:szCs w:val="32"/>
        </w:rPr>
        <w:t>环境监测人员现场对渗坑中水污染源进行</w:t>
      </w:r>
      <w:r w:rsidR="00E104BE">
        <w:rPr>
          <w:rFonts w:ascii="仿宋_GB2312" w:eastAsia="仿宋_GB2312" w:hAnsi="宋体" w:cs="宋体" w:hint="eastAsia"/>
          <w:color w:val="333333"/>
          <w:kern w:val="0"/>
          <w:sz w:val="32"/>
          <w:szCs w:val="32"/>
        </w:rPr>
        <w:t>了</w:t>
      </w:r>
      <w:r w:rsidR="00570DE0" w:rsidRPr="0099511A">
        <w:rPr>
          <w:rFonts w:ascii="仿宋_GB2312" w:eastAsia="仿宋_GB2312" w:hAnsi="宋体" w:cs="宋体" w:hint="eastAsia"/>
          <w:color w:val="333333"/>
          <w:kern w:val="0"/>
          <w:sz w:val="32"/>
          <w:szCs w:val="32"/>
        </w:rPr>
        <w:t>采样。</w:t>
      </w:r>
    </w:p>
    <w:p w:rsidR="00FD325A" w:rsidRPr="00E104BE" w:rsidRDefault="00B00DC5" w:rsidP="007F02D2">
      <w:pPr>
        <w:widowControl/>
        <w:adjustRightInd w:val="0"/>
        <w:snapToGrid w:val="0"/>
        <w:spacing w:after="0" w:line="560" w:lineRule="exact"/>
        <w:ind w:firstLineChars="200" w:firstLine="640"/>
        <w:jc w:val="left"/>
        <w:rPr>
          <w:rFonts w:ascii="仿宋_GB2312" w:eastAsia="仿宋_GB2312" w:hAnsi="宋体" w:cs="宋体"/>
          <w:color w:val="333333"/>
          <w:kern w:val="0"/>
          <w:sz w:val="32"/>
          <w:szCs w:val="32"/>
        </w:rPr>
      </w:pPr>
      <w:r w:rsidRPr="007F02D2">
        <w:rPr>
          <w:rFonts w:ascii="仿宋_GB2312" w:eastAsia="仿宋_GB2312" w:hAnsi="宋体" w:cs="宋体"/>
          <w:color w:val="333333"/>
          <w:kern w:val="0"/>
          <w:sz w:val="32"/>
          <w:szCs w:val="32"/>
        </w:rPr>
        <w:t>案件</w:t>
      </w:r>
      <w:r w:rsidR="009C5C9E" w:rsidRPr="007F02D2">
        <w:rPr>
          <w:rFonts w:ascii="仿宋_GB2312" w:eastAsia="仿宋_GB2312" w:hAnsi="宋体" w:cs="宋体"/>
          <w:color w:val="333333"/>
          <w:kern w:val="0"/>
          <w:sz w:val="32"/>
          <w:szCs w:val="32"/>
        </w:rPr>
        <w:t>查处情况。</w:t>
      </w:r>
      <w:r w:rsidR="00570DE0" w:rsidRPr="0099511A">
        <w:rPr>
          <w:rFonts w:ascii="仿宋_GB2312" w:eastAsia="仿宋_GB2312" w:hAnsi="宋体" w:cs="宋体" w:hint="eastAsia"/>
          <w:color w:val="333333"/>
          <w:kern w:val="0"/>
          <w:sz w:val="32"/>
          <w:szCs w:val="32"/>
        </w:rPr>
        <w:t>5月5日，</w:t>
      </w:r>
      <w:r w:rsidR="009C5C9E" w:rsidRPr="0099511A">
        <w:rPr>
          <w:rFonts w:ascii="仿宋_GB2312" w:eastAsia="仿宋_GB2312" w:hAnsi="宋体" w:cs="宋体" w:hint="eastAsia"/>
          <w:color w:val="333333"/>
          <w:kern w:val="0"/>
          <w:sz w:val="32"/>
          <w:szCs w:val="32"/>
        </w:rPr>
        <w:t>东台市环保局</w:t>
      </w:r>
      <w:r w:rsidR="00570DE0" w:rsidRPr="0099511A">
        <w:rPr>
          <w:rFonts w:ascii="仿宋_GB2312" w:eastAsia="仿宋_GB2312" w:hAnsi="宋体" w:cs="宋体" w:hint="eastAsia"/>
          <w:color w:val="333333"/>
          <w:kern w:val="0"/>
          <w:sz w:val="32"/>
          <w:szCs w:val="32"/>
        </w:rPr>
        <w:t>对该单位涉嫌利用渗坑排放水污染物进行立案；</w:t>
      </w:r>
      <w:r w:rsidR="009C5C9E" w:rsidRPr="0099511A">
        <w:rPr>
          <w:rFonts w:ascii="仿宋_GB2312" w:eastAsia="仿宋_GB2312" w:hAnsi="宋体" w:cs="宋体" w:hint="eastAsia"/>
          <w:color w:val="333333"/>
          <w:kern w:val="0"/>
          <w:sz w:val="32"/>
          <w:szCs w:val="32"/>
        </w:rPr>
        <w:t xml:space="preserve"> </w:t>
      </w:r>
      <w:r w:rsidR="00FD325A" w:rsidRPr="0099511A">
        <w:rPr>
          <w:rFonts w:ascii="仿宋_GB2312" w:eastAsia="仿宋_GB2312" w:hAnsi="宋体" w:cs="宋体" w:hint="eastAsia"/>
          <w:color w:val="333333"/>
          <w:kern w:val="0"/>
          <w:sz w:val="32"/>
          <w:szCs w:val="32"/>
        </w:rPr>
        <w:t>2018年5月30日</w:t>
      </w:r>
      <w:r w:rsidR="00244DC0" w:rsidRPr="0099511A">
        <w:rPr>
          <w:rFonts w:ascii="仿宋_GB2312" w:eastAsia="仿宋_GB2312" w:hAnsi="宋体" w:cs="宋体" w:hint="eastAsia"/>
          <w:color w:val="333333"/>
          <w:kern w:val="0"/>
          <w:sz w:val="32"/>
          <w:szCs w:val="32"/>
        </w:rPr>
        <w:t>，</w:t>
      </w:r>
      <w:r w:rsidR="00244DC0" w:rsidRPr="0099511A">
        <w:rPr>
          <w:rFonts w:ascii="仿宋_GB2312" w:eastAsia="仿宋_GB2312" w:hAnsi="宋体" w:cs="宋体"/>
          <w:color w:val="333333"/>
          <w:kern w:val="0"/>
          <w:sz w:val="32"/>
          <w:szCs w:val="32"/>
        </w:rPr>
        <w:t>根据《中华人民共和国水污染防治法》第八十三条第三项</w:t>
      </w:r>
      <w:r w:rsidR="00244DC0" w:rsidRPr="00FD325A">
        <w:rPr>
          <w:rFonts w:ascii="仿宋_GB2312" w:eastAsia="仿宋_GB2312" w:hAnsi="宋体" w:cs="宋体"/>
          <w:color w:val="333333"/>
          <w:kern w:val="0"/>
          <w:sz w:val="32"/>
          <w:szCs w:val="32"/>
        </w:rPr>
        <w:t>及</w:t>
      </w:r>
      <w:r>
        <w:rPr>
          <w:rFonts w:ascii="仿宋_GB2312" w:eastAsia="仿宋_GB2312" w:hAnsi="宋体" w:cs="宋体"/>
          <w:color w:val="333333"/>
          <w:kern w:val="0"/>
          <w:sz w:val="32"/>
          <w:szCs w:val="32"/>
        </w:rPr>
        <w:t>省</w:t>
      </w:r>
      <w:r>
        <w:rPr>
          <w:rFonts w:ascii="仿宋_GB2312" w:eastAsia="仿宋_GB2312" w:hAnsi="宋体" w:cs="宋体" w:hint="eastAsia"/>
          <w:color w:val="333333"/>
          <w:kern w:val="0"/>
          <w:sz w:val="32"/>
          <w:szCs w:val="32"/>
        </w:rPr>
        <w:t>和盐城市</w:t>
      </w:r>
      <w:r w:rsidR="00244DC0" w:rsidRPr="00FD325A">
        <w:rPr>
          <w:rFonts w:ascii="仿宋_GB2312" w:eastAsia="仿宋_GB2312" w:hAnsi="宋体" w:cs="宋体"/>
          <w:color w:val="333333"/>
          <w:kern w:val="0"/>
          <w:sz w:val="32"/>
          <w:szCs w:val="32"/>
        </w:rPr>
        <w:t>环境行政处罚裁量权的相关规定，对</w:t>
      </w:r>
      <w:r w:rsidR="00244DC0" w:rsidRPr="0099511A">
        <w:rPr>
          <w:rFonts w:ascii="仿宋_GB2312" w:eastAsia="仿宋_GB2312" w:hAnsi="宋体" w:cs="宋体"/>
          <w:color w:val="333333"/>
          <w:kern w:val="0"/>
          <w:sz w:val="32"/>
          <w:szCs w:val="32"/>
        </w:rPr>
        <w:t>该公司</w:t>
      </w:r>
      <w:r w:rsidR="00FD325A" w:rsidRPr="0099511A">
        <w:rPr>
          <w:rFonts w:ascii="仿宋_GB2312" w:eastAsia="仿宋_GB2312" w:hAnsi="宋体" w:cs="宋体" w:hint="eastAsia"/>
          <w:color w:val="333333"/>
          <w:kern w:val="0"/>
          <w:sz w:val="32"/>
          <w:szCs w:val="32"/>
        </w:rPr>
        <w:t>下达行政处罚事先（听证）告知书（东环罚告字[2018]53</w:t>
      </w:r>
      <w:r>
        <w:rPr>
          <w:rFonts w:ascii="仿宋_GB2312" w:eastAsia="仿宋_GB2312" w:hAnsi="宋体" w:cs="宋体" w:hint="eastAsia"/>
          <w:color w:val="333333"/>
          <w:kern w:val="0"/>
          <w:sz w:val="32"/>
          <w:szCs w:val="32"/>
        </w:rPr>
        <w:t>号），</w:t>
      </w:r>
      <w:r w:rsidR="00395346" w:rsidRPr="0099511A">
        <w:rPr>
          <w:rFonts w:ascii="仿宋_GB2312" w:eastAsia="仿宋_GB2312" w:hAnsi="宋体" w:cs="宋体" w:hint="eastAsia"/>
          <w:color w:val="333333"/>
          <w:kern w:val="0"/>
          <w:sz w:val="32"/>
          <w:szCs w:val="32"/>
        </w:rPr>
        <w:t>责令该单位改正环境违法行为，拟处五十万元罚款。</w:t>
      </w:r>
      <w:r w:rsidR="009C5C9E" w:rsidRPr="0099511A">
        <w:rPr>
          <w:rFonts w:ascii="仿宋_GB2312" w:eastAsia="仿宋_GB2312" w:hAnsi="宋体" w:cs="宋体" w:hint="eastAsia"/>
          <w:color w:val="333333"/>
          <w:kern w:val="0"/>
          <w:sz w:val="32"/>
          <w:szCs w:val="32"/>
        </w:rPr>
        <w:t>该养殖场</w:t>
      </w:r>
      <w:r w:rsidR="00395346" w:rsidRPr="0099511A">
        <w:rPr>
          <w:rFonts w:ascii="仿宋_GB2312" w:eastAsia="仿宋_GB2312" w:hAnsi="宋体" w:cs="宋体" w:hint="eastAsia"/>
          <w:color w:val="333333"/>
          <w:kern w:val="0"/>
          <w:sz w:val="32"/>
          <w:szCs w:val="32"/>
        </w:rPr>
        <w:t>6月1</w:t>
      </w:r>
      <w:r w:rsidR="009C5C9E" w:rsidRPr="0099511A">
        <w:rPr>
          <w:rFonts w:ascii="仿宋_GB2312" w:eastAsia="仿宋_GB2312" w:hAnsi="宋体" w:cs="宋体" w:hint="eastAsia"/>
          <w:color w:val="333333"/>
          <w:kern w:val="0"/>
          <w:sz w:val="32"/>
          <w:szCs w:val="32"/>
        </w:rPr>
        <w:t>日提出听证申请，我局6月13日依法组织听证</w:t>
      </w:r>
      <w:r w:rsidR="00244DC0" w:rsidRPr="0099511A">
        <w:rPr>
          <w:rFonts w:ascii="仿宋_GB2312" w:eastAsia="仿宋_GB2312" w:hAnsi="宋体" w:cs="宋体" w:hint="eastAsia"/>
          <w:color w:val="333333"/>
          <w:kern w:val="0"/>
          <w:sz w:val="32"/>
          <w:szCs w:val="32"/>
        </w:rPr>
        <w:t>，</w:t>
      </w:r>
      <w:r w:rsidR="0099511A" w:rsidRPr="0099511A">
        <w:rPr>
          <w:rFonts w:ascii="仿宋_GB2312" w:eastAsia="仿宋_GB2312" w:hAnsi="宋体" w:cs="宋体" w:hint="eastAsia"/>
          <w:color w:val="333333"/>
          <w:kern w:val="0"/>
          <w:sz w:val="32"/>
          <w:szCs w:val="32"/>
        </w:rPr>
        <w:t>但</w:t>
      </w:r>
      <w:r w:rsidR="00244DC0" w:rsidRPr="0099511A">
        <w:rPr>
          <w:rFonts w:ascii="仿宋_GB2312" w:eastAsia="仿宋_GB2312" w:hAnsi="宋体" w:cs="宋体" w:hint="eastAsia"/>
          <w:color w:val="333333"/>
          <w:kern w:val="0"/>
          <w:sz w:val="32"/>
          <w:szCs w:val="32"/>
        </w:rPr>
        <w:t>该单位在听证过程中提出的事实</w:t>
      </w:r>
      <w:r w:rsidR="00244DC0" w:rsidRPr="0099511A">
        <w:rPr>
          <w:rFonts w:ascii="仿宋_GB2312" w:eastAsia="仿宋_GB2312" w:hAnsi="宋体" w:cs="宋体" w:hint="eastAsia"/>
          <w:color w:val="333333"/>
          <w:kern w:val="0"/>
          <w:sz w:val="32"/>
          <w:szCs w:val="32"/>
        </w:rPr>
        <w:lastRenderedPageBreak/>
        <w:t>和理由不影响</w:t>
      </w:r>
      <w:r w:rsidR="0099511A" w:rsidRPr="0099511A">
        <w:rPr>
          <w:rFonts w:ascii="仿宋_GB2312" w:eastAsia="仿宋_GB2312" w:hAnsi="宋体" w:cs="宋体" w:hint="eastAsia"/>
          <w:color w:val="333333"/>
          <w:kern w:val="0"/>
          <w:sz w:val="32"/>
          <w:szCs w:val="32"/>
        </w:rPr>
        <w:t>对违法事实的认定</w:t>
      </w:r>
      <w:r w:rsidR="009C5C9E" w:rsidRPr="0099511A">
        <w:rPr>
          <w:rFonts w:ascii="仿宋_GB2312" w:eastAsia="仿宋_GB2312" w:hAnsi="宋体" w:cs="宋体" w:hint="eastAsia"/>
          <w:color w:val="333333"/>
          <w:kern w:val="0"/>
          <w:sz w:val="32"/>
          <w:szCs w:val="32"/>
        </w:rPr>
        <w:t>。6月14日下达行政处罚决定书。同日，依据《中华人民共和国环境保护法》第六十三条第三项和《行政主管部门移送适用行政拘留环境违法案件暂行办法》第五条的规定，将该案移交东台市公安局查处。</w:t>
      </w:r>
      <w:r w:rsidR="0099511A">
        <w:rPr>
          <w:rFonts w:ascii="仿宋_GB2312" w:eastAsia="仿宋_GB2312" w:hAnsi="宋体" w:cs="宋体" w:hint="eastAsia"/>
          <w:color w:val="333333"/>
          <w:kern w:val="0"/>
          <w:sz w:val="32"/>
          <w:szCs w:val="32"/>
        </w:rPr>
        <w:t>东台市公安局梁垛河闸边防派出所将</w:t>
      </w:r>
      <w:r w:rsidR="00244DC0" w:rsidRPr="0099511A">
        <w:rPr>
          <w:rFonts w:ascii="仿宋_GB2312" w:eastAsia="仿宋_GB2312" w:hAnsi="宋体" w:cs="宋体"/>
          <w:color w:val="333333"/>
          <w:kern w:val="0"/>
          <w:sz w:val="32"/>
          <w:szCs w:val="32"/>
        </w:rPr>
        <w:t>违法行为</w:t>
      </w:r>
      <w:r w:rsidR="00244DC0" w:rsidRPr="00FD325A">
        <w:rPr>
          <w:rFonts w:ascii="仿宋_GB2312" w:eastAsia="仿宋_GB2312" w:hAnsi="宋体" w:cs="宋体"/>
          <w:color w:val="333333"/>
          <w:kern w:val="0"/>
          <w:sz w:val="32"/>
          <w:szCs w:val="32"/>
        </w:rPr>
        <w:t>人</w:t>
      </w:r>
      <w:r w:rsidR="0099511A">
        <w:rPr>
          <w:rFonts w:ascii="仿宋_GB2312" w:eastAsia="仿宋_GB2312" w:hAnsi="宋体" w:cs="宋体"/>
          <w:color w:val="333333"/>
          <w:kern w:val="0"/>
          <w:sz w:val="32"/>
          <w:szCs w:val="32"/>
        </w:rPr>
        <w:t>送达东台市拘留所执行拘留</w:t>
      </w:r>
      <w:r w:rsidR="0099511A">
        <w:rPr>
          <w:rFonts w:ascii="仿宋_GB2312" w:eastAsia="仿宋_GB2312" w:hAnsi="宋体" w:cs="宋体" w:hint="eastAsia"/>
          <w:color w:val="333333"/>
          <w:kern w:val="0"/>
          <w:sz w:val="32"/>
          <w:szCs w:val="32"/>
        </w:rPr>
        <w:t>。</w:t>
      </w:r>
      <w:r w:rsidR="0099511A">
        <w:rPr>
          <w:rFonts w:ascii="仿宋_GB2312" w:eastAsia="仿宋_GB2312" w:hAnsi="宋体" w:cs="宋体"/>
          <w:color w:val="333333"/>
          <w:kern w:val="0"/>
          <w:sz w:val="32"/>
          <w:szCs w:val="32"/>
        </w:rPr>
        <w:t>拘留期限自</w:t>
      </w:r>
      <w:r w:rsidR="0099511A">
        <w:rPr>
          <w:rFonts w:ascii="仿宋_GB2312" w:eastAsia="仿宋_GB2312" w:hAnsi="宋体" w:cs="宋体" w:hint="eastAsia"/>
          <w:color w:val="333333"/>
          <w:kern w:val="0"/>
          <w:sz w:val="32"/>
          <w:szCs w:val="32"/>
        </w:rPr>
        <w:t>2018年6月4日至2018年6月24日</w:t>
      </w:r>
      <w:r w:rsidR="00244DC0" w:rsidRPr="00FD325A">
        <w:rPr>
          <w:rFonts w:ascii="仿宋_GB2312" w:eastAsia="仿宋_GB2312" w:hAnsi="宋体" w:cs="宋体"/>
          <w:color w:val="333333"/>
          <w:kern w:val="0"/>
          <w:sz w:val="32"/>
          <w:szCs w:val="32"/>
        </w:rPr>
        <w:t>。</w:t>
      </w:r>
    </w:p>
    <w:p w:rsidR="00FD325A" w:rsidRPr="008A4DC0" w:rsidRDefault="00B00DC5" w:rsidP="008A4DC0">
      <w:pPr>
        <w:widowControl/>
        <w:adjustRightInd w:val="0"/>
        <w:snapToGrid w:val="0"/>
        <w:spacing w:after="0" w:line="560" w:lineRule="exact"/>
        <w:ind w:firstLineChars="200" w:firstLine="643"/>
        <w:jc w:val="left"/>
        <w:rPr>
          <w:rFonts w:ascii="黑体" w:eastAsia="黑体" w:hAnsi="黑体" w:cs="宋体"/>
          <w:b/>
          <w:color w:val="333333"/>
          <w:kern w:val="0"/>
          <w:sz w:val="32"/>
          <w:szCs w:val="32"/>
        </w:rPr>
      </w:pPr>
      <w:r w:rsidRPr="008A4DC0">
        <w:rPr>
          <w:rFonts w:ascii="黑体" w:eastAsia="黑体" w:hAnsi="黑体" w:cs="宋体" w:hint="eastAsia"/>
          <w:b/>
          <w:color w:val="333333"/>
          <w:kern w:val="0"/>
          <w:sz w:val="32"/>
          <w:szCs w:val="32"/>
        </w:rPr>
        <w:t>五</w:t>
      </w:r>
      <w:r w:rsidR="00FD325A" w:rsidRPr="008A4DC0">
        <w:rPr>
          <w:rFonts w:ascii="黑体" w:eastAsia="黑体" w:hAnsi="黑体" w:cs="宋体" w:hint="eastAsia"/>
          <w:b/>
          <w:color w:val="333333"/>
          <w:kern w:val="0"/>
          <w:sz w:val="32"/>
          <w:szCs w:val="32"/>
        </w:rPr>
        <w:t>、下一步工作</w:t>
      </w:r>
      <w:r w:rsidR="00FD325A" w:rsidRPr="008A4DC0">
        <w:rPr>
          <w:rFonts w:ascii="黑体" w:eastAsia="黑体" w:hAnsi="黑体" w:cs="宋体"/>
          <w:b/>
          <w:color w:val="333333"/>
          <w:kern w:val="0"/>
          <w:sz w:val="32"/>
          <w:szCs w:val="32"/>
        </w:rPr>
        <w:t xml:space="preserve"> </w:t>
      </w:r>
    </w:p>
    <w:p w:rsidR="00FD325A" w:rsidRPr="00F97AE3" w:rsidRDefault="00FD325A" w:rsidP="00FD325A">
      <w:pPr>
        <w:widowControl/>
        <w:adjustRightInd w:val="0"/>
        <w:snapToGrid w:val="0"/>
        <w:spacing w:after="0" w:line="560" w:lineRule="exact"/>
        <w:ind w:firstLine="645"/>
        <w:jc w:val="left"/>
        <w:rPr>
          <w:rFonts w:ascii="仿宋_GB2312" w:eastAsia="仿宋_GB2312" w:hAnsi="宋体" w:cs="宋体"/>
          <w:color w:val="333333"/>
          <w:kern w:val="0"/>
          <w:sz w:val="32"/>
          <w:szCs w:val="32"/>
        </w:rPr>
      </w:pPr>
      <w:r w:rsidRPr="00F97AE3">
        <w:rPr>
          <w:rFonts w:ascii="仿宋_GB2312" w:eastAsia="仿宋_GB2312" w:hAnsi="宋体" w:cs="宋体" w:hint="eastAsia"/>
          <w:color w:val="333333"/>
          <w:kern w:val="0"/>
          <w:sz w:val="32"/>
          <w:szCs w:val="32"/>
        </w:rPr>
        <w:t>（一）全面梳理总结</w:t>
      </w:r>
      <w:r w:rsidRPr="00F97AE3">
        <w:rPr>
          <w:rFonts w:ascii="仿宋_GB2312" w:eastAsia="仿宋_GB2312" w:hAnsi="宋体" w:cs="宋体"/>
          <w:color w:val="333333"/>
          <w:kern w:val="0"/>
          <w:sz w:val="32"/>
          <w:szCs w:val="32"/>
        </w:rPr>
        <w:t>201</w:t>
      </w:r>
      <w:r w:rsidR="00E104BE">
        <w:rPr>
          <w:rFonts w:ascii="仿宋_GB2312" w:eastAsia="仿宋_GB2312" w:hAnsi="宋体" w:cs="宋体" w:hint="eastAsia"/>
          <w:color w:val="333333"/>
          <w:kern w:val="0"/>
          <w:sz w:val="32"/>
          <w:szCs w:val="32"/>
        </w:rPr>
        <w:t>8</w:t>
      </w:r>
      <w:r w:rsidRPr="00F97AE3">
        <w:rPr>
          <w:rFonts w:ascii="仿宋_GB2312" w:eastAsia="仿宋_GB2312" w:hAnsi="宋体" w:cs="宋体" w:hint="eastAsia"/>
          <w:color w:val="333333"/>
          <w:kern w:val="0"/>
          <w:sz w:val="32"/>
          <w:szCs w:val="32"/>
        </w:rPr>
        <w:t>年环境执法大练兵的经验、教训和难点，认真查找工作中的不足，努力弥补环境执法工作的短板，不断完善工作机制，为今后进一步提高执法队伍整体实力、提升环境执法成效提供保障。</w:t>
      </w:r>
      <w:r w:rsidRPr="00F97AE3">
        <w:rPr>
          <w:rFonts w:ascii="仿宋_GB2312" w:eastAsia="仿宋_GB2312" w:hAnsi="宋体" w:cs="宋体"/>
          <w:color w:val="333333"/>
          <w:kern w:val="0"/>
          <w:sz w:val="32"/>
          <w:szCs w:val="32"/>
        </w:rPr>
        <w:t xml:space="preserve"> </w:t>
      </w:r>
    </w:p>
    <w:p w:rsidR="00FD325A" w:rsidRPr="00F97AE3" w:rsidRDefault="00FD325A" w:rsidP="00FD325A">
      <w:pPr>
        <w:widowControl/>
        <w:adjustRightInd w:val="0"/>
        <w:snapToGrid w:val="0"/>
        <w:spacing w:after="0" w:line="560" w:lineRule="exact"/>
        <w:ind w:firstLine="645"/>
        <w:jc w:val="left"/>
        <w:rPr>
          <w:rFonts w:ascii="仿宋_GB2312" w:eastAsia="仿宋_GB2312" w:hAnsi="宋体" w:cs="宋体"/>
          <w:color w:val="333333"/>
          <w:kern w:val="0"/>
          <w:sz w:val="32"/>
          <w:szCs w:val="32"/>
        </w:rPr>
      </w:pPr>
      <w:r w:rsidRPr="00F97AE3">
        <w:rPr>
          <w:rFonts w:ascii="仿宋_GB2312" w:eastAsia="仿宋_GB2312" w:hAnsi="宋体" w:cs="宋体" w:hint="eastAsia"/>
          <w:color w:val="333333"/>
          <w:kern w:val="0"/>
          <w:sz w:val="32"/>
          <w:szCs w:val="32"/>
        </w:rPr>
        <w:t>（二）持之以恒抓好环境执法队伍的学习和培训，尤其是针对此次活动中暴露出来的问题，开展有的放矢的学习培训，注重引导环境执法人员牢固树立执法为民的理念，及时依法查处各类环境违法问题，自觉维护群众环境权益，努力促进环境质量改善。</w:t>
      </w:r>
      <w:r w:rsidRPr="00F97AE3">
        <w:rPr>
          <w:rFonts w:ascii="仿宋_GB2312" w:eastAsia="仿宋_GB2312" w:hAnsi="宋体" w:cs="宋体"/>
          <w:color w:val="333333"/>
          <w:kern w:val="0"/>
          <w:sz w:val="32"/>
          <w:szCs w:val="32"/>
        </w:rPr>
        <w:t xml:space="preserve"> </w:t>
      </w:r>
    </w:p>
    <w:p w:rsidR="00FD325A" w:rsidRDefault="00FD325A" w:rsidP="00FD325A">
      <w:pPr>
        <w:widowControl/>
        <w:adjustRightInd w:val="0"/>
        <w:snapToGrid w:val="0"/>
        <w:spacing w:after="0" w:line="560" w:lineRule="exact"/>
        <w:ind w:firstLine="645"/>
        <w:jc w:val="left"/>
        <w:rPr>
          <w:rFonts w:ascii="仿宋_GB2312" w:eastAsia="仿宋_GB2312" w:hAnsi="宋体" w:cs="宋体"/>
          <w:color w:val="333333"/>
          <w:kern w:val="0"/>
          <w:sz w:val="32"/>
          <w:szCs w:val="32"/>
        </w:rPr>
      </w:pPr>
      <w:r w:rsidRPr="00F97AE3">
        <w:rPr>
          <w:rFonts w:ascii="仿宋_GB2312" w:eastAsia="仿宋_GB2312" w:hAnsi="宋体" w:cs="宋体" w:hint="eastAsia"/>
          <w:color w:val="333333"/>
          <w:kern w:val="0"/>
          <w:sz w:val="32"/>
          <w:szCs w:val="32"/>
        </w:rPr>
        <w:t>（三）以此次</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大练兵</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活动为起点，结合污染源监管日常工作，持续开展高强度的环境违法案件查处工作，努力做到</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多办案、强办案、</w:t>
      </w:r>
      <w:bookmarkStart w:id="0" w:name="_GoBack"/>
      <w:bookmarkEnd w:id="0"/>
      <w:r w:rsidRPr="00F97AE3">
        <w:rPr>
          <w:rFonts w:ascii="仿宋_GB2312" w:eastAsia="仿宋_GB2312" w:hAnsi="宋体" w:cs="宋体" w:hint="eastAsia"/>
          <w:color w:val="333333"/>
          <w:kern w:val="0"/>
          <w:sz w:val="32"/>
          <w:szCs w:val="32"/>
        </w:rPr>
        <w:t>办好案</w:t>
      </w:r>
      <w:r w:rsidRPr="00F97AE3">
        <w:rPr>
          <w:rFonts w:ascii="仿宋_GB2312" w:eastAsia="仿宋_GB2312" w:cs="宋体" w:hint="eastAsia"/>
          <w:color w:val="333333"/>
          <w:kern w:val="0"/>
          <w:sz w:val="32"/>
          <w:szCs w:val="32"/>
        </w:rPr>
        <w:t>”</w:t>
      </w:r>
      <w:r w:rsidRPr="00F97AE3">
        <w:rPr>
          <w:rFonts w:ascii="仿宋_GB2312" w:eastAsia="仿宋_GB2312" w:hAnsi="宋体" w:cs="宋体" w:hint="eastAsia"/>
          <w:color w:val="333333"/>
          <w:kern w:val="0"/>
          <w:sz w:val="32"/>
          <w:szCs w:val="32"/>
        </w:rPr>
        <w:t>，为改善我市环境质量多做贡献。</w:t>
      </w:r>
      <w:r w:rsidRPr="00F97AE3">
        <w:rPr>
          <w:rFonts w:ascii="仿宋_GB2312" w:eastAsia="仿宋_GB2312" w:hAnsi="宋体" w:cs="宋体"/>
          <w:color w:val="333333"/>
          <w:kern w:val="0"/>
          <w:sz w:val="32"/>
          <w:szCs w:val="32"/>
        </w:rPr>
        <w:t xml:space="preserve"> </w:t>
      </w:r>
    </w:p>
    <w:p w:rsidR="00FD325A" w:rsidRDefault="00FD325A" w:rsidP="00FD325A">
      <w:pPr>
        <w:widowControl/>
        <w:adjustRightInd w:val="0"/>
        <w:snapToGrid w:val="0"/>
        <w:spacing w:after="0" w:line="560" w:lineRule="exact"/>
        <w:ind w:firstLine="645"/>
        <w:jc w:val="left"/>
        <w:rPr>
          <w:rFonts w:ascii="仿宋_GB2312" w:eastAsia="仿宋_GB2312" w:hAnsi="宋体" w:cs="宋体"/>
          <w:color w:val="333333"/>
          <w:kern w:val="0"/>
          <w:sz w:val="32"/>
          <w:szCs w:val="32"/>
        </w:rPr>
      </w:pPr>
    </w:p>
    <w:p w:rsidR="00FD325A" w:rsidRDefault="00FD325A" w:rsidP="00FD325A">
      <w:pPr>
        <w:widowControl/>
        <w:adjustRightInd w:val="0"/>
        <w:snapToGrid w:val="0"/>
        <w:spacing w:after="0" w:line="560" w:lineRule="exact"/>
        <w:ind w:firstLine="645"/>
        <w:jc w:val="left"/>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sidR="007F02D2">
        <w:rPr>
          <w:rFonts w:ascii="仿宋_GB2312" w:eastAsia="仿宋_GB2312" w:hAnsi="宋体" w:cs="宋体" w:hint="eastAsia"/>
          <w:color w:val="333333"/>
          <w:kern w:val="0"/>
          <w:sz w:val="32"/>
          <w:szCs w:val="32"/>
        </w:rPr>
        <w:t xml:space="preserve">  </w:t>
      </w:r>
      <w:r>
        <w:rPr>
          <w:rFonts w:ascii="仿宋_GB2312" w:eastAsia="仿宋_GB2312" w:hAnsi="宋体" w:cs="宋体"/>
          <w:color w:val="333333"/>
          <w:kern w:val="0"/>
          <w:sz w:val="32"/>
          <w:szCs w:val="32"/>
        </w:rPr>
        <w:tab/>
      </w:r>
      <w:r w:rsidR="007F02D2">
        <w:rPr>
          <w:rFonts w:ascii="仿宋_GB2312" w:eastAsia="仿宋_GB2312" w:hAnsi="宋体" w:cs="宋体" w:hint="eastAsia"/>
          <w:color w:val="333333"/>
          <w:kern w:val="0"/>
          <w:sz w:val="32"/>
          <w:szCs w:val="32"/>
        </w:rPr>
        <w:t xml:space="preserve"> </w:t>
      </w:r>
      <w:r>
        <w:rPr>
          <w:rFonts w:ascii="仿宋_GB2312" w:eastAsia="仿宋_GB2312" w:hAnsi="宋体" w:cs="宋体" w:hint="eastAsia"/>
          <w:color w:val="333333"/>
          <w:kern w:val="0"/>
          <w:sz w:val="32"/>
          <w:szCs w:val="32"/>
        </w:rPr>
        <w:t>东台市环境</w:t>
      </w:r>
      <w:r w:rsidR="00952E67">
        <w:rPr>
          <w:rFonts w:ascii="仿宋_GB2312" w:eastAsia="仿宋_GB2312" w:hAnsi="宋体" w:cs="宋体" w:hint="eastAsia"/>
          <w:color w:val="333333"/>
          <w:kern w:val="0"/>
          <w:sz w:val="32"/>
          <w:szCs w:val="32"/>
        </w:rPr>
        <w:t>监察</w:t>
      </w:r>
      <w:r>
        <w:rPr>
          <w:rFonts w:ascii="仿宋_GB2312" w:eastAsia="仿宋_GB2312" w:hAnsi="宋体" w:cs="宋体" w:hint="eastAsia"/>
          <w:color w:val="333333"/>
          <w:kern w:val="0"/>
          <w:sz w:val="32"/>
          <w:szCs w:val="32"/>
        </w:rPr>
        <w:t>局</w:t>
      </w:r>
    </w:p>
    <w:p w:rsidR="00FD325A" w:rsidRPr="00F97AE3" w:rsidRDefault="00E104BE" w:rsidP="00FD325A">
      <w:pPr>
        <w:widowControl/>
        <w:adjustRightInd w:val="0"/>
        <w:snapToGrid w:val="0"/>
        <w:spacing w:after="0" w:line="560" w:lineRule="exact"/>
        <w:ind w:left="420" w:firstLine="225"/>
        <w:jc w:val="left"/>
        <w:rPr>
          <w:rFonts w:ascii="仿宋_GB2312" w:eastAsia="仿宋_GB2312"/>
          <w:sz w:val="32"/>
          <w:szCs w:val="32"/>
        </w:rPr>
      </w:pP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r>
      <w:r>
        <w:rPr>
          <w:rFonts w:ascii="仿宋_GB2312" w:eastAsia="仿宋_GB2312" w:hAnsi="宋体" w:cs="宋体"/>
          <w:color w:val="333333"/>
          <w:kern w:val="0"/>
          <w:sz w:val="32"/>
          <w:szCs w:val="32"/>
        </w:rPr>
        <w:tab/>
        <w:t xml:space="preserve">      201</w:t>
      </w:r>
      <w:r>
        <w:rPr>
          <w:rFonts w:ascii="仿宋_GB2312" w:eastAsia="仿宋_GB2312" w:hAnsi="宋体" w:cs="宋体" w:hint="eastAsia"/>
          <w:color w:val="333333"/>
          <w:kern w:val="0"/>
          <w:sz w:val="32"/>
          <w:szCs w:val="32"/>
        </w:rPr>
        <w:t>8</w:t>
      </w:r>
      <w:r w:rsidR="00FD325A">
        <w:rPr>
          <w:rFonts w:ascii="仿宋_GB2312" w:eastAsia="仿宋_GB2312" w:hAnsi="宋体" w:cs="宋体" w:hint="eastAsia"/>
          <w:color w:val="333333"/>
          <w:kern w:val="0"/>
          <w:sz w:val="32"/>
          <w:szCs w:val="32"/>
        </w:rPr>
        <w:t>年</w:t>
      </w:r>
      <w:r w:rsidR="00FD325A">
        <w:rPr>
          <w:rFonts w:ascii="仿宋_GB2312" w:eastAsia="仿宋_GB2312" w:hAnsi="宋体" w:cs="宋体"/>
          <w:color w:val="333333"/>
          <w:kern w:val="0"/>
          <w:sz w:val="32"/>
          <w:szCs w:val="32"/>
        </w:rPr>
        <w:t>1</w:t>
      </w:r>
      <w:r>
        <w:rPr>
          <w:rFonts w:ascii="仿宋_GB2312" w:eastAsia="仿宋_GB2312" w:hAnsi="宋体" w:cs="宋体" w:hint="eastAsia"/>
          <w:color w:val="333333"/>
          <w:kern w:val="0"/>
          <w:sz w:val="32"/>
          <w:szCs w:val="32"/>
        </w:rPr>
        <w:t>1</w:t>
      </w:r>
      <w:r w:rsidR="00FD325A">
        <w:rPr>
          <w:rFonts w:ascii="仿宋_GB2312" w:eastAsia="仿宋_GB2312" w:hAnsi="宋体" w:cs="宋体" w:hint="eastAsia"/>
          <w:color w:val="333333"/>
          <w:kern w:val="0"/>
          <w:sz w:val="32"/>
          <w:szCs w:val="32"/>
        </w:rPr>
        <w:t>月</w:t>
      </w:r>
      <w:r>
        <w:rPr>
          <w:rFonts w:ascii="仿宋_GB2312" w:eastAsia="仿宋_GB2312" w:hAnsi="宋体" w:cs="宋体" w:hint="eastAsia"/>
          <w:color w:val="333333"/>
          <w:kern w:val="0"/>
          <w:sz w:val="32"/>
          <w:szCs w:val="32"/>
        </w:rPr>
        <w:t>25</w:t>
      </w:r>
      <w:r w:rsidR="00FD325A">
        <w:rPr>
          <w:rFonts w:ascii="仿宋_GB2312" w:eastAsia="仿宋_GB2312" w:hAnsi="宋体" w:cs="宋体" w:hint="eastAsia"/>
          <w:color w:val="333333"/>
          <w:kern w:val="0"/>
          <w:sz w:val="32"/>
          <w:szCs w:val="32"/>
        </w:rPr>
        <w:t>日</w:t>
      </w:r>
    </w:p>
    <w:p w:rsidR="00E80782" w:rsidRDefault="00E80782"/>
    <w:sectPr w:rsidR="00E80782" w:rsidSect="00F97AE3">
      <w:footerReference w:type="even" r:id="rId6"/>
      <w:footerReference w:type="default" r:id="rId7"/>
      <w:pgSz w:w="11906" w:h="16838" w:code="9"/>
      <w:pgMar w:top="2098" w:right="1474" w:bottom="1985" w:left="1588" w:header="851" w:footer="1588"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389" w:rsidRDefault="00390389" w:rsidP="00FD325A">
      <w:pPr>
        <w:spacing w:after="0" w:line="240" w:lineRule="auto"/>
      </w:pPr>
      <w:r>
        <w:separator/>
      </w:r>
    </w:p>
  </w:endnote>
  <w:endnote w:type="continuationSeparator" w:id="1">
    <w:p w:rsidR="00390389" w:rsidRDefault="00390389" w:rsidP="00FD32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方正楷体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663" w:rsidRDefault="0050755D" w:rsidP="00992F9F">
    <w:pPr>
      <w:pStyle w:val="a4"/>
      <w:framePr w:wrap="around" w:vAnchor="text" w:hAnchor="margin" w:xAlign="outside" w:y="1"/>
      <w:rPr>
        <w:rStyle w:val="a6"/>
      </w:rPr>
    </w:pPr>
    <w:r>
      <w:rPr>
        <w:rStyle w:val="a6"/>
      </w:rPr>
      <w:fldChar w:fldCharType="begin"/>
    </w:r>
    <w:r w:rsidR="009620D1">
      <w:rPr>
        <w:rStyle w:val="a6"/>
      </w:rPr>
      <w:instrText xml:space="preserve">PAGE  </w:instrText>
    </w:r>
    <w:r>
      <w:rPr>
        <w:rStyle w:val="a6"/>
      </w:rPr>
      <w:fldChar w:fldCharType="end"/>
    </w:r>
  </w:p>
  <w:p w:rsidR="00465663" w:rsidRDefault="00390389" w:rsidP="00F97AE3">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663" w:rsidRPr="00F97AE3" w:rsidRDefault="0050755D" w:rsidP="00F97AE3">
    <w:pPr>
      <w:pStyle w:val="a4"/>
      <w:framePr w:wrap="around" w:vAnchor="text" w:hAnchor="margin" w:xAlign="outside" w:y="1"/>
      <w:ind w:leftChars="200" w:left="420" w:rightChars="200" w:right="420"/>
      <w:rPr>
        <w:rStyle w:val="a6"/>
        <w:sz w:val="28"/>
        <w:szCs w:val="28"/>
      </w:rPr>
    </w:pPr>
    <w:r w:rsidRPr="00F97AE3">
      <w:rPr>
        <w:rStyle w:val="a6"/>
        <w:sz w:val="28"/>
        <w:szCs w:val="28"/>
      </w:rPr>
      <w:fldChar w:fldCharType="begin"/>
    </w:r>
    <w:r w:rsidR="009620D1" w:rsidRPr="00F97AE3">
      <w:rPr>
        <w:rStyle w:val="a6"/>
        <w:sz w:val="28"/>
        <w:szCs w:val="28"/>
      </w:rPr>
      <w:instrText xml:space="preserve">PAGE  </w:instrText>
    </w:r>
    <w:r w:rsidRPr="00F97AE3">
      <w:rPr>
        <w:rStyle w:val="a6"/>
        <w:sz w:val="28"/>
        <w:szCs w:val="28"/>
      </w:rPr>
      <w:fldChar w:fldCharType="separate"/>
    </w:r>
    <w:r w:rsidR="00225848">
      <w:rPr>
        <w:rStyle w:val="a6"/>
        <w:noProof/>
        <w:sz w:val="28"/>
        <w:szCs w:val="28"/>
      </w:rPr>
      <w:t>- 6 -</w:t>
    </w:r>
    <w:r w:rsidRPr="00F97AE3">
      <w:rPr>
        <w:rStyle w:val="a6"/>
        <w:sz w:val="28"/>
        <w:szCs w:val="28"/>
      </w:rPr>
      <w:fldChar w:fldCharType="end"/>
    </w:r>
  </w:p>
  <w:p w:rsidR="00465663" w:rsidRDefault="00390389" w:rsidP="00F97AE3">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389" w:rsidRDefault="00390389" w:rsidP="00FD325A">
      <w:pPr>
        <w:spacing w:after="0" w:line="240" w:lineRule="auto"/>
      </w:pPr>
      <w:r>
        <w:separator/>
      </w:r>
    </w:p>
  </w:footnote>
  <w:footnote w:type="continuationSeparator" w:id="1">
    <w:p w:rsidR="00390389" w:rsidRDefault="00390389" w:rsidP="00FD325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25A"/>
    <w:rsid w:val="00120070"/>
    <w:rsid w:val="001405AD"/>
    <w:rsid w:val="001E2413"/>
    <w:rsid w:val="00225848"/>
    <w:rsid w:val="00244DC0"/>
    <w:rsid w:val="00390389"/>
    <w:rsid w:val="00395346"/>
    <w:rsid w:val="003E3265"/>
    <w:rsid w:val="004E0A52"/>
    <w:rsid w:val="0050755D"/>
    <w:rsid w:val="00570DE0"/>
    <w:rsid w:val="005F44EB"/>
    <w:rsid w:val="0074364D"/>
    <w:rsid w:val="007F02D2"/>
    <w:rsid w:val="00807E21"/>
    <w:rsid w:val="0083595C"/>
    <w:rsid w:val="008A4DC0"/>
    <w:rsid w:val="00952E67"/>
    <w:rsid w:val="009620D1"/>
    <w:rsid w:val="0099511A"/>
    <w:rsid w:val="009C5C9E"/>
    <w:rsid w:val="00AA2954"/>
    <w:rsid w:val="00B00DC5"/>
    <w:rsid w:val="00B14F73"/>
    <w:rsid w:val="00B27B1F"/>
    <w:rsid w:val="00C1622D"/>
    <w:rsid w:val="00DA7F4F"/>
    <w:rsid w:val="00DB380A"/>
    <w:rsid w:val="00E104BE"/>
    <w:rsid w:val="00E80782"/>
    <w:rsid w:val="00F6427E"/>
    <w:rsid w:val="00F74A65"/>
    <w:rsid w:val="00FD325A"/>
    <w:rsid w:val="00FF7C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5A"/>
    <w:pPr>
      <w:widowControl w:val="0"/>
      <w:spacing w:after="120" w:line="36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325A"/>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D325A"/>
    <w:rPr>
      <w:sz w:val="18"/>
      <w:szCs w:val="18"/>
    </w:rPr>
  </w:style>
  <w:style w:type="paragraph" w:styleId="a4">
    <w:name w:val="footer"/>
    <w:basedOn w:val="a"/>
    <w:link w:val="Char0"/>
    <w:uiPriority w:val="99"/>
    <w:unhideWhenUsed/>
    <w:rsid w:val="00FD325A"/>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325A"/>
    <w:rPr>
      <w:sz w:val="18"/>
      <w:szCs w:val="18"/>
    </w:rPr>
  </w:style>
  <w:style w:type="paragraph" w:styleId="a5">
    <w:name w:val="List Paragraph"/>
    <w:basedOn w:val="a"/>
    <w:uiPriority w:val="99"/>
    <w:qFormat/>
    <w:rsid w:val="00FD325A"/>
    <w:pPr>
      <w:ind w:firstLineChars="200" w:firstLine="420"/>
    </w:pPr>
  </w:style>
  <w:style w:type="character" w:styleId="a6">
    <w:name w:val="page number"/>
    <w:basedOn w:val="a0"/>
    <w:uiPriority w:val="99"/>
    <w:rsid w:val="00FD325A"/>
    <w:rPr>
      <w:rFonts w:cs="Times New Roman"/>
    </w:rPr>
  </w:style>
</w:styles>
</file>

<file path=word/webSettings.xml><?xml version="1.0" encoding="utf-8"?>
<w:webSettings xmlns:r="http://schemas.openxmlformats.org/officeDocument/2006/relationships" xmlns:w="http://schemas.openxmlformats.org/wordprocessingml/2006/main">
  <w:divs>
    <w:div w:id="1563324298">
      <w:bodyDiv w:val="1"/>
      <w:marLeft w:val="0"/>
      <w:marRight w:val="0"/>
      <w:marTop w:val="0"/>
      <w:marBottom w:val="0"/>
      <w:divBdr>
        <w:top w:val="none" w:sz="0" w:space="0" w:color="auto"/>
        <w:left w:val="none" w:sz="0" w:space="0" w:color="auto"/>
        <w:bottom w:val="none" w:sz="0" w:space="0" w:color="auto"/>
        <w:right w:val="none" w:sz="0" w:space="0" w:color="auto"/>
      </w:divBdr>
      <w:divsChild>
        <w:div w:id="1263145668">
          <w:marLeft w:val="0"/>
          <w:marRight w:val="0"/>
          <w:marTop w:val="300"/>
          <w:marBottom w:val="0"/>
          <w:divBdr>
            <w:top w:val="none" w:sz="0" w:space="0" w:color="auto"/>
            <w:left w:val="none" w:sz="0" w:space="0" w:color="auto"/>
            <w:bottom w:val="none" w:sz="0" w:space="0" w:color="auto"/>
            <w:right w:val="none" w:sz="0" w:space="0" w:color="auto"/>
          </w:divBdr>
        </w:div>
        <w:div w:id="1926959635">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487</Words>
  <Characters>2778</Characters>
  <Application>Microsoft Office Word</Application>
  <DocSecurity>0</DocSecurity>
  <Lines>23</Lines>
  <Paragraphs>6</Paragraphs>
  <ScaleCrop>false</ScaleCrop>
  <Company>Microsoft</Company>
  <LinksUpToDate>false</LinksUpToDate>
  <CharactersWithSpaces>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DTJCJ</dc:creator>
  <cp:lastModifiedBy>888</cp:lastModifiedBy>
  <cp:revision>3</cp:revision>
  <cp:lastPrinted>2018-11-26T05:54:00Z</cp:lastPrinted>
  <dcterms:created xsi:type="dcterms:W3CDTF">2018-11-26T13:20:00Z</dcterms:created>
  <dcterms:modified xsi:type="dcterms:W3CDTF">2018-11-26T13:48:00Z</dcterms:modified>
</cp:coreProperties>
</file>